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8933CA8" w14:textId="23FEBCB3" w:rsidR="008746C6" w:rsidRDefault="008746C6" w:rsidP="00B53A30">
      <w:pPr>
        <w:ind w:left="426" w:right="284"/>
        <w:jc w:val="center"/>
        <w:rPr>
          <w:rFonts w:ascii="Times New Roman"/>
          <w:b/>
          <w:bCs/>
          <w:color w:val="000000"/>
          <w:sz w:val="24"/>
          <w:szCs w:val="24"/>
          <w:u w:val="single"/>
          <w:lang w:val="it-IT"/>
        </w:rPr>
      </w:pPr>
      <w:r>
        <w:rPr>
          <w:rFonts w:ascii="Times New Roman"/>
          <w:b/>
          <w:bCs/>
          <w:color w:val="000000"/>
          <w:sz w:val="24"/>
          <w:szCs w:val="24"/>
          <w:u w:val="single"/>
          <w:lang w:val="it-IT"/>
        </w:rPr>
        <w:t>COMUNICATO STAMPA</w:t>
      </w:r>
    </w:p>
    <w:p w14:paraId="7E99F5DE" w14:textId="77777777" w:rsidR="00B53A30" w:rsidRDefault="00B53A30" w:rsidP="00B53A30">
      <w:pPr>
        <w:ind w:left="284" w:right="425"/>
        <w:jc w:val="center"/>
        <w:rPr>
          <w:rFonts w:ascii="Times New Roman"/>
          <w:b/>
          <w:bCs/>
          <w:color w:val="000000"/>
          <w:sz w:val="24"/>
          <w:szCs w:val="24"/>
          <w:u w:val="single"/>
          <w:lang w:val="it-IT"/>
        </w:rPr>
      </w:pPr>
    </w:p>
    <w:p w14:paraId="00579382" w14:textId="51E8E660" w:rsidR="00B53A30" w:rsidRDefault="00B53A30" w:rsidP="00B53A30">
      <w:pPr>
        <w:ind w:left="284" w:right="425"/>
        <w:jc w:val="center"/>
        <w:rPr>
          <w:rFonts w:ascii="Times New Roman"/>
          <w:b/>
          <w:bCs/>
          <w:sz w:val="24"/>
          <w:szCs w:val="24"/>
          <w:lang w:val="it-IT" w:eastAsia="it-IT"/>
        </w:rPr>
      </w:pPr>
      <w:r w:rsidRPr="00B53A30">
        <w:rPr>
          <w:rFonts w:ascii="Times New Roman"/>
          <w:b/>
          <w:bCs/>
          <w:sz w:val="24"/>
          <w:szCs w:val="24"/>
          <w:lang w:val="it-IT" w:eastAsia="it-IT"/>
        </w:rPr>
        <w:t xml:space="preserve">OMC </w:t>
      </w:r>
      <w:r w:rsidR="002C092E">
        <w:rPr>
          <w:rFonts w:ascii="Times New Roman"/>
          <w:b/>
          <w:bCs/>
          <w:sz w:val="24"/>
          <w:szCs w:val="24"/>
          <w:lang w:val="it-IT" w:eastAsia="it-IT"/>
        </w:rPr>
        <w:t xml:space="preserve">MED ENERGY CONFERENCE </w:t>
      </w:r>
      <w:r w:rsidRPr="00B53A30">
        <w:rPr>
          <w:rFonts w:ascii="Times New Roman"/>
          <w:b/>
          <w:bCs/>
          <w:sz w:val="24"/>
          <w:szCs w:val="24"/>
          <w:lang w:val="it-IT" w:eastAsia="it-IT"/>
        </w:rPr>
        <w:t>SIGLA PROTOCOLLO D’INTESA CON ANEV, L’ASSOCIAZIONE DELLE AZIENDE DEL COMPARTO EOLICO</w:t>
      </w:r>
    </w:p>
    <w:p w14:paraId="2DFB95E2" w14:textId="77777777" w:rsidR="00B53A30" w:rsidRPr="00B53A30" w:rsidRDefault="00B53A30" w:rsidP="00B53A30">
      <w:pPr>
        <w:ind w:left="284" w:right="425"/>
        <w:jc w:val="center"/>
        <w:rPr>
          <w:rFonts w:ascii="Times New Roman"/>
          <w:b/>
          <w:bCs/>
          <w:sz w:val="24"/>
          <w:szCs w:val="24"/>
          <w:lang w:val="it-IT" w:eastAsia="it-IT"/>
        </w:rPr>
      </w:pPr>
    </w:p>
    <w:p w14:paraId="3AC28A3D" w14:textId="47B86147" w:rsidR="00B53A30" w:rsidRPr="00C4788C" w:rsidRDefault="00C4788C" w:rsidP="00B53A30">
      <w:pPr>
        <w:ind w:left="284" w:right="425"/>
        <w:jc w:val="center"/>
        <w:rPr>
          <w:rFonts w:ascii="Times New Roman"/>
          <w:i/>
          <w:sz w:val="24"/>
          <w:szCs w:val="24"/>
          <w:lang w:val="it-IT"/>
        </w:rPr>
      </w:pPr>
      <w:r w:rsidRPr="00C4788C">
        <w:rPr>
          <w:rFonts w:ascii="Times New Roman"/>
          <w:b/>
          <w:bCs/>
          <w:i/>
          <w:sz w:val="24"/>
          <w:szCs w:val="24"/>
          <w:lang w:val="it-IT" w:eastAsia="it-IT"/>
        </w:rPr>
        <w:t xml:space="preserve">La </w:t>
      </w:r>
      <w:r w:rsidRPr="00C4788C">
        <w:rPr>
          <w:rFonts w:ascii="Times New Roman"/>
          <w:b/>
          <w:i/>
          <w:sz w:val="24"/>
          <w:szCs w:val="24"/>
          <w:lang w:val="it-IT"/>
        </w:rPr>
        <w:t>transizione energetica</w:t>
      </w:r>
      <w:r w:rsidRPr="00C4788C">
        <w:rPr>
          <w:rFonts w:ascii="Times New Roman"/>
          <w:b/>
          <w:bCs/>
          <w:i/>
          <w:sz w:val="24"/>
          <w:szCs w:val="24"/>
          <w:lang w:val="it-IT" w:eastAsia="it-IT"/>
        </w:rPr>
        <w:t xml:space="preserve"> ha bisogno di alleanze in nome della sostenibilità</w:t>
      </w:r>
    </w:p>
    <w:p w14:paraId="6E58C050" w14:textId="7AC4A3C4" w:rsidR="00B53A30" w:rsidRPr="00B53A30" w:rsidRDefault="00B53A30" w:rsidP="00B53A30">
      <w:pPr>
        <w:spacing w:before="100" w:beforeAutospacing="1" w:after="100" w:afterAutospacing="1" w:line="276" w:lineRule="auto"/>
        <w:ind w:left="284" w:right="425"/>
        <w:rPr>
          <w:rFonts w:ascii="Times New Roman"/>
          <w:color w:val="000000"/>
          <w:sz w:val="24"/>
          <w:szCs w:val="24"/>
          <w:lang w:val="it-IT" w:eastAsia="it-IT"/>
        </w:rPr>
      </w:pPr>
      <w:r w:rsidRPr="00B53A30">
        <w:rPr>
          <w:rFonts w:ascii="Times New Roman"/>
          <w:b/>
          <w:color w:val="000000"/>
          <w:sz w:val="24"/>
          <w:szCs w:val="24"/>
          <w:u w:val="single"/>
          <w:lang w:val="it-IT" w:eastAsia="it-IT"/>
        </w:rPr>
        <w:t>Roma, 06.05.2021:</w:t>
      </w:r>
      <w:r>
        <w:rPr>
          <w:rFonts w:ascii="Times New Roman"/>
          <w:color w:val="000000"/>
          <w:sz w:val="24"/>
          <w:szCs w:val="24"/>
          <w:lang w:val="it-IT" w:eastAsia="it-IT"/>
        </w:rPr>
        <w:t xml:space="preserve"> </w:t>
      </w:r>
      <w:r w:rsidRPr="00B53A30">
        <w:rPr>
          <w:rFonts w:ascii="Times New Roman"/>
          <w:b/>
          <w:color w:val="000000"/>
          <w:sz w:val="24"/>
          <w:szCs w:val="24"/>
          <w:lang w:val="it-IT" w:eastAsia="it-IT"/>
        </w:rPr>
        <w:t>OMC-</w:t>
      </w:r>
      <w:proofErr w:type="spellStart"/>
      <w:r w:rsidRPr="00B53A30">
        <w:rPr>
          <w:rFonts w:ascii="Times New Roman"/>
          <w:b/>
          <w:color w:val="000000"/>
          <w:sz w:val="24"/>
          <w:szCs w:val="24"/>
          <w:lang w:val="it-IT" w:eastAsia="it-IT"/>
        </w:rPr>
        <w:t>Med</w:t>
      </w:r>
      <w:proofErr w:type="spellEnd"/>
      <w:r w:rsidRPr="00B53A30">
        <w:rPr>
          <w:rFonts w:ascii="Times New Roman"/>
          <w:b/>
          <w:color w:val="000000"/>
          <w:sz w:val="24"/>
          <w:szCs w:val="24"/>
          <w:lang w:val="it-IT" w:eastAsia="it-IT"/>
        </w:rPr>
        <w:t xml:space="preserve"> Energy Conference</w:t>
      </w:r>
      <w:r w:rsidRPr="00B53A30">
        <w:rPr>
          <w:rFonts w:ascii="Times New Roman"/>
          <w:color w:val="000000"/>
          <w:sz w:val="24"/>
          <w:szCs w:val="24"/>
          <w:lang w:val="it-IT" w:eastAsia="it-IT"/>
        </w:rPr>
        <w:t xml:space="preserve"> e </w:t>
      </w:r>
      <w:r w:rsidRPr="00B53A30">
        <w:rPr>
          <w:rFonts w:ascii="Times New Roman"/>
          <w:b/>
          <w:color w:val="000000"/>
          <w:sz w:val="24"/>
          <w:szCs w:val="24"/>
          <w:lang w:val="it-IT" w:eastAsia="it-IT"/>
        </w:rPr>
        <w:t>l’ANEV - Associazione Nazionale Energia del Vento</w:t>
      </w:r>
      <w:r w:rsidRPr="00B53A30">
        <w:rPr>
          <w:rFonts w:ascii="Times New Roman"/>
          <w:color w:val="000000"/>
          <w:sz w:val="24"/>
          <w:szCs w:val="24"/>
          <w:lang w:val="it-IT" w:eastAsia="it-IT"/>
        </w:rPr>
        <w:t> hanno siglato un protocollo d’intesa per la messa a punto di modelli di sviluppo sostenibile in campo energetico, consapevoli che soltanto un approccio olistico possa veramente favorire la transizione e mettere in campo soluzioni molteplici come risposte concrete ai cambiamenti climatici. OMC-</w:t>
      </w:r>
      <w:proofErr w:type="spellStart"/>
      <w:r w:rsidRPr="00B53A30">
        <w:rPr>
          <w:rFonts w:ascii="Times New Roman"/>
          <w:color w:val="000000"/>
          <w:sz w:val="24"/>
          <w:szCs w:val="24"/>
          <w:lang w:val="it-IT" w:eastAsia="it-IT"/>
        </w:rPr>
        <w:t>Med</w:t>
      </w:r>
      <w:proofErr w:type="spellEnd"/>
      <w:r w:rsidRPr="00B53A30">
        <w:rPr>
          <w:rFonts w:ascii="Times New Roman"/>
          <w:color w:val="000000"/>
          <w:sz w:val="24"/>
          <w:szCs w:val="24"/>
          <w:lang w:val="it-IT" w:eastAsia="it-IT"/>
        </w:rPr>
        <w:t xml:space="preserve"> Energy Conference, la principale manifestazione dell’energia del Mediterraneo che si tiene a Ravenna, già da alcune edizioni affronta il tema della transizione verso la decarbonizzazione con il contributo del settore produttivo nonché di studiosi, climatologici e organismi internazionali.</w:t>
      </w:r>
    </w:p>
    <w:p w14:paraId="5DD6C043" w14:textId="77777777" w:rsidR="00B53A30" w:rsidRPr="00B53A30" w:rsidRDefault="00B53A30" w:rsidP="00B53A30">
      <w:pPr>
        <w:spacing w:before="100" w:beforeAutospacing="1" w:after="100" w:afterAutospacing="1" w:line="276" w:lineRule="auto"/>
        <w:ind w:left="284" w:right="425" w:firstLine="720"/>
        <w:rPr>
          <w:rFonts w:ascii="Times New Roman"/>
          <w:color w:val="000000"/>
          <w:sz w:val="24"/>
          <w:szCs w:val="24"/>
          <w:lang w:val="it-IT" w:eastAsia="it-IT"/>
        </w:rPr>
      </w:pPr>
      <w:r w:rsidRPr="00B53A30">
        <w:rPr>
          <w:rFonts w:ascii="Times New Roman"/>
          <w:color w:val="000000"/>
          <w:sz w:val="24"/>
          <w:szCs w:val="24"/>
          <w:lang w:val="it-IT" w:eastAsia="it-IT"/>
        </w:rPr>
        <w:t xml:space="preserve">Quest’anno l’appuntamento compie un ulteriore, decisivo, passo in avanti avviando un programma che include alleanze trasversali, affinché competenze e </w:t>
      </w:r>
      <w:r w:rsidRPr="00B53A30">
        <w:rPr>
          <w:rFonts w:ascii="Times New Roman"/>
          <w:i/>
          <w:color w:val="000000"/>
          <w:sz w:val="24"/>
          <w:szCs w:val="24"/>
          <w:lang w:val="it-IT" w:eastAsia="it-IT"/>
        </w:rPr>
        <w:t xml:space="preserve">know </w:t>
      </w:r>
      <w:proofErr w:type="spellStart"/>
      <w:r w:rsidRPr="00B53A30">
        <w:rPr>
          <w:rFonts w:ascii="Times New Roman"/>
          <w:i/>
          <w:color w:val="000000"/>
          <w:sz w:val="24"/>
          <w:szCs w:val="24"/>
          <w:lang w:val="it-IT" w:eastAsia="it-IT"/>
        </w:rPr>
        <w:t>how</w:t>
      </w:r>
      <w:proofErr w:type="spellEnd"/>
      <w:r w:rsidRPr="00B53A30">
        <w:rPr>
          <w:rFonts w:ascii="Times New Roman"/>
          <w:color w:val="000000"/>
          <w:sz w:val="24"/>
          <w:szCs w:val="24"/>
          <w:lang w:val="it-IT" w:eastAsia="it-IT"/>
        </w:rPr>
        <w:t xml:space="preserve"> possano integrarsi promuovendo un percorso di conversione e trasformazione verso obiettivi di sostenibilità di lungo termine.</w:t>
      </w:r>
    </w:p>
    <w:p w14:paraId="129AA648" w14:textId="5EE68572" w:rsidR="00B53A30" w:rsidRPr="00B53A30" w:rsidRDefault="00B53A30" w:rsidP="00B53A30">
      <w:pPr>
        <w:spacing w:before="100" w:beforeAutospacing="1" w:after="100" w:afterAutospacing="1" w:line="276" w:lineRule="auto"/>
        <w:ind w:left="284" w:right="425"/>
        <w:rPr>
          <w:rFonts w:ascii="Times New Roman"/>
          <w:color w:val="000000"/>
          <w:sz w:val="24"/>
          <w:szCs w:val="24"/>
          <w:lang w:val="it-IT" w:eastAsia="it-IT"/>
        </w:rPr>
      </w:pPr>
      <w:r w:rsidRPr="00B53A30">
        <w:rPr>
          <w:rFonts w:ascii="Times New Roman"/>
          <w:color w:val="000000"/>
          <w:sz w:val="24"/>
          <w:szCs w:val="24"/>
          <w:lang w:val="it-IT" w:eastAsia="it-IT"/>
        </w:rPr>
        <w:t xml:space="preserve">Non a caso questa XV edizione ha per tema </w:t>
      </w:r>
      <w:r w:rsidRPr="00B53A30">
        <w:rPr>
          <w:rFonts w:ascii="Times New Roman"/>
          <w:i/>
          <w:color w:val="000000"/>
          <w:sz w:val="24"/>
          <w:szCs w:val="24"/>
          <w:lang w:val="it-IT" w:eastAsia="it-IT"/>
        </w:rPr>
        <w:t>“</w:t>
      </w:r>
      <w:proofErr w:type="spellStart"/>
      <w:r w:rsidRPr="00B53A30">
        <w:rPr>
          <w:rFonts w:ascii="Times New Roman"/>
          <w:i/>
          <w:color w:val="000000"/>
          <w:sz w:val="24"/>
          <w:szCs w:val="24"/>
          <w:lang w:val="it-IT" w:eastAsia="it-IT"/>
        </w:rPr>
        <w:t>Rethinking</w:t>
      </w:r>
      <w:proofErr w:type="spellEnd"/>
      <w:r w:rsidRPr="00B53A30">
        <w:rPr>
          <w:rFonts w:ascii="Times New Roman"/>
          <w:i/>
          <w:color w:val="000000"/>
          <w:sz w:val="24"/>
          <w:szCs w:val="24"/>
          <w:lang w:val="it-IT" w:eastAsia="it-IT"/>
        </w:rPr>
        <w:t xml:space="preserve"> Energy together: </w:t>
      </w:r>
      <w:proofErr w:type="spellStart"/>
      <w:r w:rsidRPr="00B53A30">
        <w:rPr>
          <w:rFonts w:ascii="Times New Roman"/>
          <w:i/>
          <w:color w:val="000000"/>
          <w:sz w:val="24"/>
          <w:szCs w:val="24"/>
          <w:lang w:val="it-IT" w:eastAsia="it-IT"/>
        </w:rPr>
        <w:t>alliances</w:t>
      </w:r>
      <w:proofErr w:type="spellEnd"/>
      <w:r w:rsidRPr="00B53A30">
        <w:rPr>
          <w:rFonts w:ascii="Times New Roman"/>
          <w:i/>
          <w:color w:val="000000"/>
          <w:sz w:val="24"/>
          <w:szCs w:val="24"/>
          <w:lang w:val="it-IT" w:eastAsia="it-IT"/>
        </w:rPr>
        <w:t xml:space="preserve"> for a </w:t>
      </w:r>
      <w:proofErr w:type="spellStart"/>
      <w:r w:rsidRPr="00B53A30">
        <w:rPr>
          <w:rFonts w:ascii="Times New Roman"/>
          <w:i/>
          <w:color w:val="000000"/>
          <w:sz w:val="24"/>
          <w:szCs w:val="24"/>
          <w:lang w:val="it-IT" w:eastAsia="it-IT"/>
        </w:rPr>
        <w:t>sustainable</w:t>
      </w:r>
      <w:proofErr w:type="spellEnd"/>
      <w:r w:rsidRPr="00B53A30">
        <w:rPr>
          <w:rFonts w:ascii="Times New Roman"/>
          <w:i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B53A30">
        <w:rPr>
          <w:rFonts w:ascii="Times New Roman"/>
          <w:i/>
          <w:color w:val="000000"/>
          <w:sz w:val="24"/>
          <w:szCs w:val="24"/>
          <w:lang w:val="it-IT" w:eastAsia="it-IT"/>
        </w:rPr>
        <w:t>energy</w:t>
      </w:r>
      <w:proofErr w:type="spellEnd"/>
      <w:r w:rsidRPr="00B53A30">
        <w:rPr>
          <w:rFonts w:ascii="Times New Roman"/>
          <w:i/>
          <w:color w:val="000000"/>
          <w:sz w:val="24"/>
          <w:szCs w:val="24"/>
          <w:lang w:val="it-IT" w:eastAsia="it-IT"/>
        </w:rPr>
        <w:t xml:space="preserve"> future”</w:t>
      </w:r>
      <w:r w:rsidRPr="00B53A30">
        <w:rPr>
          <w:rFonts w:ascii="Times New Roman"/>
          <w:color w:val="000000"/>
          <w:sz w:val="24"/>
          <w:szCs w:val="24"/>
          <w:lang w:val="it-IT" w:eastAsia="it-IT"/>
        </w:rPr>
        <w:t xml:space="preserve"> (Ripensare l’energia insieme: creare alleanze per un futuro sostenibile).</w:t>
      </w:r>
    </w:p>
    <w:p w14:paraId="51E9C6C3" w14:textId="012A3F37" w:rsidR="00B53A30" w:rsidRPr="00B53A30" w:rsidRDefault="00B53A30" w:rsidP="00B53A30">
      <w:pPr>
        <w:spacing w:before="100" w:beforeAutospacing="1" w:after="100" w:afterAutospacing="1" w:line="276" w:lineRule="auto"/>
        <w:ind w:left="284" w:right="425" w:firstLine="720"/>
        <w:rPr>
          <w:rFonts w:ascii="Times New Roman"/>
          <w:b/>
          <w:color w:val="000000"/>
          <w:sz w:val="24"/>
          <w:szCs w:val="24"/>
          <w:lang w:val="it-IT"/>
        </w:rPr>
      </w:pPr>
      <w:r w:rsidRPr="00B53A30">
        <w:rPr>
          <w:rFonts w:ascii="Times New Roman"/>
          <w:color w:val="000000"/>
          <w:sz w:val="24"/>
          <w:szCs w:val="24"/>
          <w:lang w:val="it-IT" w:eastAsia="it-IT"/>
        </w:rPr>
        <w:t>L’ANEV è un</w:t>
      </w:r>
      <w:r>
        <w:rPr>
          <w:rFonts w:ascii="Times New Roman"/>
          <w:color w:val="000000"/>
          <w:sz w:val="24"/>
          <w:szCs w:val="24"/>
          <w:lang w:val="it-IT" w:eastAsia="it-IT"/>
        </w:rPr>
        <w:t>’</w:t>
      </w:r>
      <w:r w:rsidRPr="00B53A30">
        <w:rPr>
          <w:rFonts w:ascii="Times New Roman"/>
          <w:color w:val="000000"/>
          <w:sz w:val="24"/>
          <w:szCs w:val="24"/>
          <w:lang w:val="it-IT" w:eastAsia="it-IT"/>
        </w:rPr>
        <w:t>associazione di protezione ambientale, vede riunite circa 95 aziende rappresentanti il comparto eolico nazionale in Italia e all’estero.</w:t>
      </w:r>
      <w:r w:rsidRPr="00B53A30">
        <w:rPr>
          <w:rFonts w:ascii="Times New Roman"/>
          <w:color w:val="000000"/>
          <w:sz w:val="24"/>
          <w:szCs w:val="24"/>
          <w:lang w:val="it-IT"/>
        </w:rPr>
        <w:t xml:space="preserve"> L’energia eolica offshore nei prossimi anni avrà sempre più un ruolo centrale nel processo di transizione energetica e sarà presente nel nostro Paese, grazie soprattutto alla tecnologia flottante, adatta per mari come il Mediterraneo.</w:t>
      </w:r>
    </w:p>
    <w:p w14:paraId="107AFFEF" w14:textId="77777777" w:rsidR="00B53A30" w:rsidRPr="00B53A30" w:rsidRDefault="00B53A30" w:rsidP="00B53A30">
      <w:pPr>
        <w:spacing w:before="100" w:beforeAutospacing="1" w:after="100" w:afterAutospacing="1" w:line="276" w:lineRule="auto"/>
        <w:ind w:left="284" w:right="425" w:firstLine="720"/>
        <w:rPr>
          <w:rFonts w:ascii="Times New Roman"/>
          <w:b/>
          <w:color w:val="000000"/>
          <w:sz w:val="24"/>
          <w:szCs w:val="24"/>
          <w:lang w:val="it-IT"/>
        </w:rPr>
      </w:pPr>
      <w:r w:rsidRPr="00B53A30">
        <w:rPr>
          <w:rFonts w:ascii="Times New Roman"/>
          <w:color w:val="000000"/>
          <w:sz w:val="24"/>
          <w:szCs w:val="24"/>
          <w:lang w:val="it-IT"/>
        </w:rPr>
        <w:t>Il documento siglato, in linea con il tema delle alleanze al centro della strategia di</w:t>
      </w:r>
      <w:r w:rsidRPr="00B53A30">
        <w:rPr>
          <w:rFonts w:ascii="Times New Roman"/>
          <w:b/>
          <w:bCs/>
          <w:color w:val="000000"/>
          <w:sz w:val="24"/>
          <w:szCs w:val="24"/>
          <w:lang w:val="it-IT" w:eastAsia="it-IT"/>
        </w:rPr>
        <w:t xml:space="preserve"> OMC</w:t>
      </w:r>
      <w:r w:rsidRPr="00B53A30">
        <w:rPr>
          <w:rFonts w:ascii="Times New Roman"/>
          <w:color w:val="000000"/>
          <w:sz w:val="24"/>
          <w:szCs w:val="24"/>
          <w:lang w:val="it-IT"/>
        </w:rPr>
        <w:t>-</w:t>
      </w:r>
      <w:proofErr w:type="spellStart"/>
      <w:r w:rsidRPr="00B53A30">
        <w:rPr>
          <w:rFonts w:ascii="Times New Roman"/>
          <w:b/>
          <w:color w:val="000000"/>
          <w:sz w:val="24"/>
          <w:szCs w:val="24"/>
          <w:lang w:val="it-IT"/>
        </w:rPr>
        <w:t>Med</w:t>
      </w:r>
      <w:proofErr w:type="spellEnd"/>
      <w:r w:rsidRPr="00B53A30">
        <w:rPr>
          <w:rFonts w:ascii="Times New Roman"/>
          <w:b/>
          <w:color w:val="000000"/>
          <w:sz w:val="24"/>
          <w:szCs w:val="24"/>
          <w:lang w:val="it-IT"/>
        </w:rPr>
        <w:t xml:space="preserve"> Energy</w:t>
      </w:r>
      <w:r w:rsidRPr="00B53A30">
        <w:rPr>
          <w:rFonts w:ascii="Times New Roman"/>
          <w:b/>
          <w:bCs/>
          <w:color w:val="000000"/>
          <w:sz w:val="24"/>
          <w:szCs w:val="24"/>
          <w:lang w:val="it-IT" w:eastAsia="it-IT"/>
        </w:rPr>
        <w:t xml:space="preserve"> Conference</w:t>
      </w:r>
      <w:r w:rsidRPr="00B53A30">
        <w:rPr>
          <w:rFonts w:ascii="Times New Roman"/>
          <w:color w:val="000000"/>
          <w:sz w:val="24"/>
          <w:szCs w:val="24"/>
          <w:lang w:val="it-IT" w:eastAsia="it-IT"/>
        </w:rPr>
        <w:t>,</w:t>
      </w:r>
      <w:r w:rsidRPr="00B53A30">
        <w:rPr>
          <w:rFonts w:ascii="Times New Roman"/>
          <w:color w:val="000000"/>
          <w:sz w:val="24"/>
          <w:szCs w:val="24"/>
          <w:lang w:val="it-IT"/>
        </w:rPr>
        <w:t xml:space="preserve"> comporta una collaborazione strategica con l’obiettivo di rafforzare il percorso di evoluzione del settore offshore in Italia e prevede un impegno comune per la condivisione e lo scambio di informazioni, per l’organizzazione di seminari e convegni. </w:t>
      </w:r>
      <w:r w:rsidRPr="00B53A30">
        <w:rPr>
          <w:rFonts w:ascii="Times New Roman"/>
          <w:sz w:val="24"/>
          <w:szCs w:val="24"/>
          <w:lang w:val="it-IT"/>
        </w:rPr>
        <w:t>L’</w:t>
      </w:r>
      <w:r w:rsidRPr="00B53A30">
        <w:rPr>
          <w:rFonts w:ascii="Times New Roman"/>
          <w:color w:val="000000"/>
          <w:sz w:val="24"/>
          <w:szCs w:val="24"/>
          <w:lang w:val="it-IT" w:eastAsia="it-IT"/>
        </w:rPr>
        <w:t>ANEV</w:t>
      </w:r>
      <w:r w:rsidRPr="00B53A30">
        <w:rPr>
          <w:rFonts w:ascii="Times New Roman"/>
          <w:color w:val="000000"/>
          <w:sz w:val="24"/>
          <w:szCs w:val="24"/>
          <w:lang w:val="it-IT"/>
        </w:rPr>
        <w:t xml:space="preserve"> entrerà a far parte del Comitato Scientifico di OMC offrendo il proprio contributo tecnico-scientifico e promuoverà la partecipazione delle aziende associate agli eventi organizzati da OMC.</w:t>
      </w:r>
      <w:r w:rsidRPr="00B53A30">
        <w:rPr>
          <w:rFonts w:ascii="Times New Roman"/>
          <w:color w:val="000000"/>
          <w:sz w:val="24"/>
          <w:szCs w:val="24"/>
          <w:lang w:val="it-IT" w:eastAsia="it-IT"/>
        </w:rPr>
        <w:t> </w:t>
      </w:r>
    </w:p>
    <w:p w14:paraId="59B9262D" w14:textId="28E68169" w:rsidR="00B53A30" w:rsidRPr="00C4788C" w:rsidRDefault="00B53A30" w:rsidP="00B53A30">
      <w:pPr>
        <w:spacing w:before="100" w:beforeAutospacing="1" w:after="100" w:afterAutospacing="1" w:line="276" w:lineRule="auto"/>
        <w:ind w:left="284" w:right="425" w:firstLine="720"/>
        <w:rPr>
          <w:rFonts w:ascii="Times New Roman"/>
          <w:b/>
          <w:i/>
          <w:color w:val="000000"/>
          <w:sz w:val="24"/>
          <w:szCs w:val="24"/>
          <w:lang w:val="it-IT"/>
        </w:rPr>
      </w:pPr>
      <w:r w:rsidRPr="00C4788C">
        <w:rPr>
          <w:rFonts w:ascii="Times New Roman"/>
          <w:i/>
          <w:color w:val="000000"/>
          <w:sz w:val="24"/>
          <w:szCs w:val="24"/>
          <w:lang w:val="it-IT"/>
        </w:rPr>
        <w:t>“I tempi sono ormai maturi perché la tecnologia eolica offshore si diffonda anche in Italia, consentendo al nostro Paese di usufruire di questa fonte così come per gli altri Paesi europei.”</w:t>
      </w:r>
      <w:r w:rsidRPr="00B53A30">
        <w:rPr>
          <w:rFonts w:ascii="Times New Roman"/>
          <w:color w:val="000000"/>
          <w:sz w:val="24"/>
          <w:szCs w:val="24"/>
          <w:lang w:val="it-IT"/>
        </w:rPr>
        <w:t xml:space="preserve"> ha commentato il </w:t>
      </w:r>
      <w:r w:rsidRPr="00B53A30">
        <w:rPr>
          <w:rFonts w:ascii="Times New Roman"/>
          <w:b/>
          <w:color w:val="000000"/>
          <w:sz w:val="24"/>
          <w:szCs w:val="24"/>
          <w:lang w:val="it-IT"/>
        </w:rPr>
        <w:t>Presidente dell’ANEV, Simone Togni</w:t>
      </w:r>
      <w:r w:rsidRPr="00B53A30">
        <w:rPr>
          <w:rFonts w:ascii="Times New Roman"/>
          <w:color w:val="000000"/>
          <w:sz w:val="24"/>
          <w:szCs w:val="24"/>
          <w:lang w:val="it-IT" w:eastAsia="it-IT"/>
        </w:rPr>
        <w:t xml:space="preserve"> </w:t>
      </w:r>
      <w:r w:rsidRPr="00C4788C">
        <w:rPr>
          <w:rFonts w:ascii="Times New Roman"/>
          <w:i/>
          <w:color w:val="000000"/>
          <w:sz w:val="24"/>
          <w:szCs w:val="24"/>
          <w:lang w:val="it-IT" w:eastAsia="it-IT"/>
        </w:rPr>
        <w:t>“</w:t>
      </w:r>
      <w:r w:rsidRPr="00C4788C">
        <w:rPr>
          <w:rFonts w:ascii="Times New Roman"/>
          <w:i/>
          <w:color w:val="000000"/>
          <w:sz w:val="24"/>
          <w:szCs w:val="24"/>
          <w:lang w:val="it-IT"/>
        </w:rPr>
        <w:t>Pertanto</w:t>
      </w:r>
      <w:r w:rsidRPr="00C4788C">
        <w:rPr>
          <w:rFonts w:ascii="Times New Roman"/>
          <w:i/>
          <w:color w:val="000000"/>
          <w:sz w:val="24"/>
          <w:szCs w:val="24"/>
          <w:lang w:val="it-IT" w:eastAsia="it-IT"/>
        </w:rPr>
        <w:t>,</w:t>
      </w:r>
      <w:r w:rsidRPr="00C4788C">
        <w:rPr>
          <w:rFonts w:ascii="Times New Roman"/>
          <w:i/>
          <w:color w:val="000000"/>
          <w:sz w:val="24"/>
          <w:szCs w:val="24"/>
          <w:lang w:val="it-IT"/>
        </w:rPr>
        <w:t xml:space="preserve"> la firma di questo accordo è molto importante per favorire il necessario processo di sviluppo dell’eolico offshore, percorso imprescindibile se si vogliono raggiungere gli obiettivi di decarbonizzazione e la transizione energetica. A tale scopo l’ANEV ha inviato al Governo la richiesta di aggiornare gli obiettivi al 2030 del Piano nazionale integrato per l’energia e il clima, rivedendo il potenziale dell’offshore da 900 MW ad oltre cinque volte tanto”.</w:t>
      </w:r>
    </w:p>
    <w:p w14:paraId="2EFA6896" w14:textId="0378359E" w:rsidR="00B53A30" w:rsidRPr="00C4788C" w:rsidRDefault="00B53A30" w:rsidP="00B53A30">
      <w:pPr>
        <w:spacing w:before="100" w:beforeAutospacing="1" w:after="100" w:afterAutospacing="1" w:line="276" w:lineRule="auto"/>
        <w:ind w:left="284" w:right="425" w:firstLine="720"/>
        <w:rPr>
          <w:rFonts w:ascii="Times New Roman"/>
          <w:i/>
          <w:color w:val="000000"/>
          <w:sz w:val="24"/>
          <w:szCs w:val="24"/>
          <w:lang w:val="it-IT" w:eastAsia="it-IT"/>
        </w:rPr>
      </w:pPr>
      <w:r w:rsidRPr="00C4788C">
        <w:rPr>
          <w:rFonts w:ascii="Times New Roman"/>
          <w:i/>
          <w:color w:val="000000"/>
          <w:sz w:val="24"/>
          <w:szCs w:val="24"/>
          <w:lang w:val="it-IT" w:eastAsia="it-IT"/>
        </w:rPr>
        <w:lastRenderedPageBreak/>
        <w:t xml:space="preserve">“Con ANEV realizziamo un’alleanza che rappresenta una sinergia naturale di OMC, quella legata all’evoluzione dell’offshore. La rete di alleanze che ne deriveranno consentirà di mettere a fattor comune le conoscenze per dare contributi comuni alla grande sfida che ci impone il cambiamento climatico e per favorire anche l’evoluzione delle competenze attraverso la contaminazione dei </w:t>
      </w:r>
      <w:proofErr w:type="spellStart"/>
      <w:r w:rsidRPr="00C4788C">
        <w:rPr>
          <w:rFonts w:ascii="Times New Roman"/>
          <w:i/>
          <w:color w:val="000000"/>
          <w:sz w:val="24"/>
          <w:szCs w:val="24"/>
          <w:lang w:val="it-IT" w:eastAsia="it-IT"/>
        </w:rPr>
        <w:t>saperi</w:t>
      </w:r>
      <w:proofErr w:type="spellEnd"/>
      <w:r w:rsidR="00C4788C" w:rsidRPr="00C4788C">
        <w:rPr>
          <w:rFonts w:ascii="Times New Roman"/>
          <w:i/>
          <w:color w:val="000000"/>
          <w:sz w:val="24"/>
          <w:szCs w:val="24"/>
          <w:lang w:val="it-IT" w:eastAsia="it-IT"/>
        </w:rPr>
        <w:t>.</w:t>
      </w:r>
      <w:r w:rsidRPr="00C4788C">
        <w:rPr>
          <w:rFonts w:ascii="Times New Roman"/>
          <w:i/>
          <w:color w:val="000000"/>
          <w:sz w:val="24"/>
          <w:szCs w:val="24"/>
          <w:lang w:val="it-IT" w:eastAsia="it-IT"/>
        </w:rPr>
        <w:t>”</w:t>
      </w:r>
      <w:r w:rsidRPr="00B53A30">
        <w:rPr>
          <w:rFonts w:ascii="Times New Roman"/>
          <w:color w:val="000000"/>
          <w:sz w:val="24"/>
          <w:szCs w:val="24"/>
          <w:lang w:val="it-IT" w:eastAsia="it-IT"/>
        </w:rPr>
        <w:t xml:space="preserve"> sostiene </w:t>
      </w:r>
      <w:r w:rsidRPr="00C4788C">
        <w:rPr>
          <w:rFonts w:ascii="Times New Roman"/>
          <w:b/>
          <w:color w:val="000000"/>
          <w:sz w:val="24"/>
          <w:szCs w:val="24"/>
          <w:lang w:val="it-IT" w:eastAsia="it-IT"/>
        </w:rPr>
        <w:t xml:space="preserve">Monica Spada, Presidente di OMC- </w:t>
      </w:r>
      <w:proofErr w:type="spellStart"/>
      <w:r w:rsidRPr="00C4788C">
        <w:rPr>
          <w:rFonts w:ascii="Times New Roman"/>
          <w:b/>
          <w:color w:val="000000"/>
          <w:sz w:val="24"/>
          <w:szCs w:val="24"/>
          <w:lang w:val="it-IT" w:eastAsia="it-IT"/>
        </w:rPr>
        <w:t>Med</w:t>
      </w:r>
      <w:proofErr w:type="spellEnd"/>
      <w:r w:rsidRPr="00C4788C">
        <w:rPr>
          <w:rFonts w:ascii="Times New Roman"/>
          <w:b/>
          <w:color w:val="000000"/>
          <w:sz w:val="24"/>
          <w:szCs w:val="24"/>
          <w:lang w:val="it-IT" w:eastAsia="it-IT"/>
        </w:rPr>
        <w:t xml:space="preserve"> Energy Conference 2021</w:t>
      </w:r>
      <w:r w:rsidRPr="00B53A30">
        <w:rPr>
          <w:rFonts w:ascii="Times New Roman"/>
          <w:color w:val="000000"/>
          <w:sz w:val="24"/>
          <w:szCs w:val="24"/>
          <w:lang w:val="it-IT" w:eastAsia="it-IT"/>
        </w:rPr>
        <w:t xml:space="preserve"> </w:t>
      </w:r>
      <w:r w:rsidRPr="00C4788C">
        <w:rPr>
          <w:rFonts w:ascii="Times New Roman"/>
          <w:i/>
          <w:color w:val="000000"/>
          <w:sz w:val="24"/>
          <w:szCs w:val="24"/>
          <w:lang w:val="it-IT" w:eastAsia="it-IT"/>
        </w:rPr>
        <w:t>“</w:t>
      </w:r>
      <w:r w:rsidR="00C4788C" w:rsidRPr="00C4788C">
        <w:rPr>
          <w:rFonts w:ascii="Times New Roman"/>
          <w:i/>
          <w:color w:val="000000"/>
          <w:sz w:val="24"/>
          <w:szCs w:val="24"/>
          <w:lang w:val="it-IT" w:eastAsia="it-IT"/>
        </w:rPr>
        <w:t>P</w:t>
      </w:r>
      <w:r w:rsidRPr="00C4788C">
        <w:rPr>
          <w:rFonts w:ascii="Times New Roman"/>
          <w:i/>
          <w:color w:val="000000"/>
          <w:sz w:val="24"/>
          <w:szCs w:val="24"/>
          <w:lang w:val="it-IT" w:eastAsia="it-IT"/>
        </w:rPr>
        <w:t>romuovere il dibattito su strategie di sviluppo sinergico è nel DNA di OMC-</w:t>
      </w:r>
      <w:proofErr w:type="spellStart"/>
      <w:r w:rsidRPr="00C4788C">
        <w:rPr>
          <w:rFonts w:ascii="Times New Roman"/>
          <w:i/>
          <w:color w:val="000000"/>
          <w:sz w:val="24"/>
          <w:szCs w:val="24"/>
          <w:lang w:val="it-IT" w:eastAsia="it-IT"/>
        </w:rPr>
        <w:t>Med</w:t>
      </w:r>
      <w:proofErr w:type="spellEnd"/>
      <w:r w:rsidRPr="00C4788C">
        <w:rPr>
          <w:rFonts w:ascii="Times New Roman"/>
          <w:i/>
          <w:color w:val="000000"/>
          <w:sz w:val="24"/>
          <w:szCs w:val="24"/>
          <w:lang w:val="it-IT" w:eastAsia="it-IT"/>
        </w:rPr>
        <w:t xml:space="preserve"> Energy Conference e per questa ragione stiamo avviando importanti partnership, non soltanto per allargare l’orizzonte della manifestazione, ma per confermare il suo grande potenziale aggregatore, necessario per alimentare la sfida della transizione”.</w:t>
      </w:r>
    </w:p>
    <w:p w14:paraId="578B0CF8" w14:textId="77777777" w:rsidR="00B53A30" w:rsidRPr="00B53A30" w:rsidRDefault="00B53A30" w:rsidP="00B53A30">
      <w:pPr>
        <w:spacing w:before="100" w:beforeAutospacing="1" w:after="100" w:afterAutospacing="1"/>
        <w:ind w:left="284" w:right="425"/>
        <w:rPr>
          <w:rFonts w:ascii="Times New Roman"/>
          <w:color w:val="000000"/>
          <w:sz w:val="24"/>
          <w:szCs w:val="24"/>
          <w:lang w:val="it-IT" w:eastAsia="it-IT"/>
        </w:rPr>
      </w:pPr>
      <w:r w:rsidRPr="00B53A30">
        <w:rPr>
          <w:rFonts w:ascii="Times New Roman"/>
          <w:color w:val="000000"/>
          <w:sz w:val="24"/>
          <w:szCs w:val="24"/>
          <w:lang w:val="it-IT" w:eastAsia="it-IT"/>
        </w:rPr>
        <w:t> </w:t>
      </w:r>
    </w:p>
    <w:p w14:paraId="3F595900" w14:textId="74061162" w:rsidR="00BE4698" w:rsidRDefault="00FE1262" w:rsidP="00B53A30">
      <w:pPr>
        <w:pStyle w:val="Titolo3"/>
        <w:shd w:val="clear" w:color="auto" w:fill="FFFFFF"/>
        <w:spacing w:before="341" w:after="103" w:line="276" w:lineRule="auto"/>
        <w:ind w:left="284" w:right="425"/>
        <w:contextualSpacing/>
        <w:jc w:val="both"/>
        <w:rPr>
          <w:rFonts w:eastAsia="¹Å"/>
          <w:b w:val="0"/>
          <w:i/>
          <w:color w:val="000000"/>
          <w:sz w:val="24"/>
          <w:szCs w:val="24"/>
        </w:rPr>
      </w:pPr>
      <w:r>
        <w:rPr>
          <w:rFonts w:eastAsia="¹Å"/>
          <w:b w:val="0"/>
          <w:i/>
          <w:color w:val="000000"/>
          <w:sz w:val="24"/>
          <w:szCs w:val="24"/>
        </w:rPr>
        <w:t>P</w:t>
      </w:r>
      <w:r w:rsidR="001C03F4" w:rsidRPr="008F75A2">
        <w:rPr>
          <w:rFonts w:eastAsia="¹Å"/>
          <w:b w:val="0"/>
          <w:i/>
          <w:color w:val="000000"/>
          <w:sz w:val="24"/>
          <w:szCs w:val="24"/>
        </w:rPr>
        <w:t xml:space="preserve">er ulteriori informazioni, Ufficio Stampa: </w:t>
      </w:r>
    </w:p>
    <w:p w14:paraId="19858A4A" w14:textId="77777777" w:rsidR="00FE1262" w:rsidRPr="008F75A2" w:rsidRDefault="00FE1262" w:rsidP="00B53A30">
      <w:pPr>
        <w:pStyle w:val="Titolo3"/>
        <w:shd w:val="clear" w:color="auto" w:fill="FFFFFF"/>
        <w:spacing w:before="341" w:after="103" w:line="276" w:lineRule="auto"/>
        <w:ind w:left="284" w:right="425"/>
        <w:contextualSpacing/>
        <w:jc w:val="both"/>
        <w:rPr>
          <w:rFonts w:eastAsia="¹Å"/>
          <w:b w:val="0"/>
          <w:i/>
          <w:color w:val="000000"/>
          <w:sz w:val="24"/>
          <w:szCs w:val="24"/>
        </w:rPr>
      </w:pPr>
    </w:p>
    <w:p w14:paraId="61B830C9" w14:textId="668D9045" w:rsidR="001C03F4" w:rsidRDefault="00FE1262" w:rsidP="00B53A30">
      <w:pPr>
        <w:pStyle w:val="Titolo3"/>
        <w:shd w:val="clear" w:color="auto" w:fill="FFFFFF"/>
        <w:spacing w:before="341" w:after="103" w:line="276" w:lineRule="auto"/>
        <w:ind w:left="284" w:right="425"/>
        <w:contextualSpacing/>
        <w:jc w:val="both"/>
        <w:rPr>
          <w:rFonts w:eastAsia="¹Å"/>
          <w:b w:val="0"/>
          <w:i/>
          <w:color w:val="000000"/>
          <w:sz w:val="24"/>
          <w:szCs w:val="24"/>
        </w:rPr>
      </w:pPr>
      <w:r>
        <w:rPr>
          <w:rFonts w:eastAsia="¹Å"/>
          <w:b w:val="0"/>
          <w:i/>
          <w:color w:val="000000"/>
          <w:sz w:val="24"/>
          <w:szCs w:val="24"/>
        </w:rPr>
        <w:t xml:space="preserve">ANEV: </w:t>
      </w:r>
      <w:r w:rsidR="0092632D" w:rsidRPr="008F75A2">
        <w:rPr>
          <w:rFonts w:eastAsia="¹Å"/>
          <w:b w:val="0"/>
          <w:i/>
          <w:color w:val="000000"/>
          <w:sz w:val="24"/>
          <w:szCs w:val="24"/>
        </w:rPr>
        <w:t>Si</w:t>
      </w:r>
      <w:r w:rsidR="001C03F4" w:rsidRPr="008F75A2">
        <w:rPr>
          <w:rFonts w:eastAsia="¹Å"/>
          <w:b w:val="0"/>
          <w:i/>
          <w:color w:val="000000"/>
          <w:sz w:val="24"/>
          <w:szCs w:val="24"/>
        </w:rPr>
        <w:t xml:space="preserve">lvia Martone - </w:t>
      </w:r>
      <w:hyperlink r:id="rId8" w:history="1">
        <w:r w:rsidR="001C03F4" w:rsidRPr="008F75A2">
          <w:rPr>
            <w:rFonts w:eastAsia="¹Å"/>
            <w:b w:val="0"/>
            <w:i/>
            <w:color w:val="0000FF"/>
            <w:sz w:val="24"/>
            <w:szCs w:val="24"/>
            <w:u w:val="single" w:color="0000FF"/>
          </w:rPr>
          <w:t>comunicazione@anev.org</w:t>
        </w:r>
      </w:hyperlink>
      <w:r w:rsidR="001C03F4" w:rsidRPr="008F75A2">
        <w:rPr>
          <w:rFonts w:eastAsia="¹Å"/>
          <w:b w:val="0"/>
          <w:i/>
          <w:color w:val="000000"/>
          <w:sz w:val="24"/>
          <w:szCs w:val="24"/>
        </w:rPr>
        <w:t xml:space="preserve"> - Tel. +39 0642014701</w:t>
      </w:r>
    </w:p>
    <w:p w14:paraId="5FE48759" w14:textId="5D294AD4" w:rsidR="00FE1262" w:rsidRDefault="00FE1262" w:rsidP="00B53A30">
      <w:pPr>
        <w:pStyle w:val="Titolo3"/>
        <w:shd w:val="clear" w:color="auto" w:fill="FFFFFF"/>
        <w:spacing w:before="341" w:after="103" w:line="276" w:lineRule="auto"/>
        <w:ind w:left="284" w:right="425"/>
        <w:contextualSpacing/>
        <w:jc w:val="both"/>
        <w:rPr>
          <w:rFonts w:eastAsia="¹Å"/>
          <w:b w:val="0"/>
          <w:i/>
          <w:color w:val="000000"/>
          <w:sz w:val="24"/>
          <w:szCs w:val="24"/>
        </w:rPr>
      </w:pPr>
    </w:p>
    <w:p w14:paraId="2F5D9281" w14:textId="4401D416" w:rsidR="002C092E" w:rsidRPr="00FE1262" w:rsidRDefault="002C092E" w:rsidP="002C092E">
      <w:pPr>
        <w:pStyle w:val="Titolo3"/>
        <w:shd w:val="clear" w:color="auto" w:fill="FFFFFF"/>
        <w:spacing w:before="341" w:after="103" w:line="276" w:lineRule="auto"/>
        <w:ind w:left="284" w:right="425"/>
        <w:contextualSpacing/>
        <w:rPr>
          <w:rFonts w:eastAsia="¹Å"/>
          <w:i/>
          <w:color w:val="000000"/>
          <w:sz w:val="24"/>
          <w:szCs w:val="24"/>
        </w:rPr>
      </w:pPr>
      <w:r>
        <w:rPr>
          <w:rFonts w:eastAsia="¹Å"/>
          <w:b w:val="0"/>
          <w:i/>
          <w:color w:val="000000"/>
          <w:sz w:val="24"/>
          <w:szCs w:val="24"/>
        </w:rPr>
        <w:t xml:space="preserve">OMC-MED ENERGY CONFERENCE: Maria Vittoria Venturelli – </w:t>
      </w:r>
      <w:hyperlink r:id="rId9" w:history="1">
        <w:r w:rsidRPr="00FD6B08">
          <w:rPr>
            <w:rStyle w:val="Collegamentoipertestuale"/>
            <w:rFonts w:eastAsia="¹Å"/>
            <w:b w:val="0"/>
            <w:i/>
            <w:sz w:val="24"/>
            <w:szCs w:val="24"/>
          </w:rPr>
          <w:t>press@omc.it</w:t>
        </w:r>
      </w:hyperlink>
      <w:r>
        <w:rPr>
          <w:rFonts w:eastAsia="¹Å"/>
          <w:b w:val="0"/>
          <w:i/>
          <w:color w:val="000000"/>
          <w:sz w:val="24"/>
          <w:szCs w:val="24"/>
        </w:rPr>
        <w:t xml:space="preserve"> - Tel. + 39 </w:t>
      </w:r>
      <w:r w:rsidRPr="00FE1262">
        <w:rPr>
          <w:rFonts w:eastAsia="¹Å"/>
          <w:b w:val="0"/>
          <w:i/>
          <w:color w:val="000000"/>
          <w:sz w:val="24"/>
          <w:szCs w:val="24"/>
        </w:rPr>
        <w:t>335 6194107</w:t>
      </w:r>
    </w:p>
    <w:p w14:paraId="08A824AE" w14:textId="6EDACE28" w:rsidR="00FE1262" w:rsidRPr="00FE1262" w:rsidRDefault="00FE1262" w:rsidP="00FE1262">
      <w:pPr>
        <w:pStyle w:val="Titolo3"/>
        <w:shd w:val="clear" w:color="auto" w:fill="FFFFFF"/>
        <w:spacing w:before="341" w:after="103" w:line="276" w:lineRule="auto"/>
        <w:ind w:left="284" w:right="425"/>
        <w:contextualSpacing/>
        <w:rPr>
          <w:rFonts w:eastAsia="¹Å"/>
          <w:i/>
          <w:color w:val="000000"/>
          <w:sz w:val="24"/>
          <w:szCs w:val="24"/>
        </w:rPr>
      </w:pPr>
    </w:p>
    <w:p w14:paraId="14289DA1" w14:textId="5781F567" w:rsidR="00FE1262" w:rsidRDefault="00FE1262" w:rsidP="00B53A30">
      <w:pPr>
        <w:pStyle w:val="Titolo3"/>
        <w:shd w:val="clear" w:color="auto" w:fill="FFFFFF"/>
        <w:spacing w:before="341" w:after="103" w:line="276" w:lineRule="auto"/>
        <w:ind w:left="284" w:right="425"/>
        <w:contextualSpacing/>
        <w:jc w:val="both"/>
        <w:rPr>
          <w:rFonts w:eastAsia="¹Å"/>
          <w:b w:val="0"/>
          <w:i/>
          <w:color w:val="000000"/>
          <w:sz w:val="24"/>
          <w:szCs w:val="24"/>
        </w:rPr>
      </w:pPr>
    </w:p>
    <w:p w14:paraId="74038893" w14:textId="3317035D" w:rsidR="00FE1262" w:rsidRDefault="00FE1262" w:rsidP="00B53A30">
      <w:pPr>
        <w:pStyle w:val="Titolo3"/>
        <w:shd w:val="clear" w:color="auto" w:fill="FFFFFF"/>
        <w:spacing w:before="341" w:after="103" w:line="276" w:lineRule="auto"/>
        <w:ind w:left="284" w:right="425"/>
        <w:contextualSpacing/>
        <w:jc w:val="both"/>
        <w:rPr>
          <w:rFonts w:eastAsia="¹Å"/>
          <w:b w:val="0"/>
          <w:i/>
          <w:color w:val="000000"/>
          <w:sz w:val="24"/>
          <w:szCs w:val="24"/>
        </w:rPr>
      </w:pPr>
    </w:p>
    <w:p w14:paraId="14E8CF65" w14:textId="4269098B" w:rsidR="00FE1262" w:rsidRDefault="00FE1262" w:rsidP="00B53A30">
      <w:pPr>
        <w:pStyle w:val="Titolo3"/>
        <w:shd w:val="clear" w:color="auto" w:fill="FFFFFF"/>
        <w:spacing w:before="341" w:after="103" w:line="276" w:lineRule="auto"/>
        <w:ind w:left="284" w:right="425"/>
        <w:contextualSpacing/>
        <w:jc w:val="both"/>
        <w:rPr>
          <w:rFonts w:eastAsia="¹Å"/>
          <w:b w:val="0"/>
          <w:i/>
          <w:color w:val="000000"/>
          <w:sz w:val="24"/>
          <w:szCs w:val="24"/>
        </w:rPr>
      </w:pPr>
    </w:p>
    <w:p w14:paraId="529FE7A5" w14:textId="5B869016" w:rsidR="00FE1262" w:rsidRDefault="00FE1262" w:rsidP="00B53A30">
      <w:pPr>
        <w:pStyle w:val="Titolo3"/>
        <w:shd w:val="clear" w:color="auto" w:fill="FFFFFF"/>
        <w:spacing w:before="341" w:after="103" w:line="276" w:lineRule="auto"/>
        <w:ind w:left="284" w:right="425"/>
        <w:contextualSpacing/>
        <w:jc w:val="both"/>
        <w:rPr>
          <w:rFonts w:eastAsia="¹Å"/>
          <w:b w:val="0"/>
          <w:i/>
          <w:color w:val="000000"/>
          <w:sz w:val="24"/>
          <w:szCs w:val="24"/>
        </w:rPr>
      </w:pPr>
    </w:p>
    <w:p w14:paraId="54529274" w14:textId="7EC94CA5" w:rsidR="00FE1262" w:rsidRDefault="00FE1262" w:rsidP="00B53A30">
      <w:pPr>
        <w:pStyle w:val="Titolo3"/>
        <w:shd w:val="clear" w:color="auto" w:fill="FFFFFF"/>
        <w:spacing w:before="341" w:after="103" w:line="276" w:lineRule="auto"/>
        <w:ind w:left="284" w:right="425"/>
        <w:contextualSpacing/>
        <w:jc w:val="both"/>
        <w:rPr>
          <w:rFonts w:eastAsia="¹Å"/>
          <w:b w:val="0"/>
          <w:i/>
          <w:color w:val="000000"/>
          <w:sz w:val="24"/>
          <w:szCs w:val="24"/>
        </w:rPr>
      </w:pPr>
    </w:p>
    <w:p w14:paraId="0B8E5459" w14:textId="6E469E4A" w:rsidR="00FE1262" w:rsidRDefault="00FE1262" w:rsidP="00B53A30">
      <w:pPr>
        <w:pStyle w:val="Titolo3"/>
        <w:shd w:val="clear" w:color="auto" w:fill="FFFFFF"/>
        <w:spacing w:before="341" w:after="103" w:line="276" w:lineRule="auto"/>
        <w:ind w:left="284" w:right="425"/>
        <w:contextualSpacing/>
        <w:jc w:val="both"/>
        <w:rPr>
          <w:rFonts w:eastAsia="¹Å"/>
          <w:b w:val="0"/>
          <w:i/>
          <w:color w:val="000000"/>
          <w:sz w:val="24"/>
          <w:szCs w:val="24"/>
        </w:rPr>
      </w:pPr>
    </w:p>
    <w:p w14:paraId="2633736C" w14:textId="27D5E486" w:rsidR="00FE1262" w:rsidRDefault="00FE1262" w:rsidP="00B53A30">
      <w:pPr>
        <w:pStyle w:val="Titolo3"/>
        <w:shd w:val="clear" w:color="auto" w:fill="FFFFFF"/>
        <w:spacing w:before="341" w:after="103" w:line="276" w:lineRule="auto"/>
        <w:ind w:left="284" w:right="425"/>
        <w:contextualSpacing/>
        <w:jc w:val="both"/>
        <w:rPr>
          <w:rFonts w:eastAsia="¹Å"/>
          <w:b w:val="0"/>
          <w:i/>
          <w:color w:val="000000"/>
          <w:sz w:val="24"/>
          <w:szCs w:val="24"/>
        </w:rPr>
      </w:pPr>
    </w:p>
    <w:p w14:paraId="53ACAF56" w14:textId="22CF5B19" w:rsidR="00FE1262" w:rsidRDefault="00FE1262" w:rsidP="00B53A30">
      <w:pPr>
        <w:pStyle w:val="Titolo3"/>
        <w:shd w:val="clear" w:color="auto" w:fill="FFFFFF"/>
        <w:spacing w:before="341" w:after="103" w:line="276" w:lineRule="auto"/>
        <w:ind w:left="284" w:right="425"/>
        <w:contextualSpacing/>
        <w:jc w:val="both"/>
        <w:rPr>
          <w:rFonts w:eastAsia="¹Å"/>
          <w:b w:val="0"/>
          <w:i/>
          <w:color w:val="000000"/>
          <w:sz w:val="24"/>
          <w:szCs w:val="24"/>
        </w:rPr>
      </w:pPr>
    </w:p>
    <w:p w14:paraId="74FD6176" w14:textId="3790E22E" w:rsidR="00FE1262" w:rsidRDefault="00FE1262" w:rsidP="00B53A30">
      <w:pPr>
        <w:pStyle w:val="Titolo3"/>
        <w:shd w:val="clear" w:color="auto" w:fill="FFFFFF"/>
        <w:spacing w:before="341" w:after="103" w:line="276" w:lineRule="auto"/>
        <w:ind w:left="284" w:right="425"/>
        <w:contextualSpacing/>
        <w:jc w:val="both"/>
        <w:rPr>
          <w:rFonts w:eastAsia="¹Å"/>
          <w:b w:val="0"/>
          <w:i/>
          <w:color w:val="000000"/>
          <w:sz w:val="24"/>
          <w:szCs w:val="24"/>
        </w:rPr>
      </w:pPr>
    </w:p>
    <w:p w14:paraId="4C41D15B" w14:textId="14097750" w:rsidR="00FE1262" w:rsidRDefault="00FE1262" w:rsidP="00B53A30">
      <w:pPr>
        <w:pStyle w:val="Titolo3"/>
        <w:shd w:val="clear" w:color="auto" w:fill="FFFFFF"/>
        <w:spacing w:before="341" w:after="103" w:line="276" w:lineRule="auto"/>
        <w:ind w:left="284" w:right="425"/>
        <w:contextualSpacing/>
        <w:jc w:val="both"/>
        <w:rPr>
          <w:rFonts w:eastAsia="¹Å"/>
          <w:b w:val="0"/>
          <w:i/>
          <w:color w:val="000000"/>
          <w:sz w:val="24"/>
          <w:szCs w:val="24"/>
        </w:rPr>
      </w:pPr>
    </w:p>
    <w:p w14:paraId="72347C69" w14:textId="77777777" w:rsidR="00E06841" w:rsidRPr="008F75A2" w:rsidRDefault="00E06841" w:rsidP="00B53A30">
      <w:pPr>
        <w:spacing w:line="276" w:lineRule="auto"/>
        <w:ind w:left="284" w:right="425"/>
        <w:rPr>
          <w:rFonts w:ascii="Times New Roman"/>
          <w:sz w:val="14"/>
          <w:szCs w:val="14"/>
          <w:lang w:val="it-IT"/>
        </w:rPr>
      </w:pPr>
      <w:r w:rsidRPr="008F75A2">
        <w:rPr>
          <w:rFonts w:ascii="Times New Roman"/>
          <w:b/>
          <w:bCs/>
          <w:sz w:val="14"/>
          <w:szCs w:val="14"/>
          <w:lang w:val="it-IT"/>
        </w:rPr>
        <w:t>ANEV</w:t>
      </w:r>
      <w:r w:rsidRPr="008F75A2">
        <w:rPr>
          <w:rFonts w:ascii="Times New Roman"/>
          <w:sz w:val="14"/>
          <w:szCs w:val="14"/>
          <w:lang w:val="it-IT"/>
        </w:rPr>
        <w:t xml:space="preserve"> - Associazione Nazionale Energia del Vento - è l'associazione di protezione ambientale, riconosciuta ai sensi della Legge 8 luglio 1986 n. 349, costituita nel luglio 2002 che vede riunite circa 95 aziende e oltre 5.000 soggetti rappresentanti il comparto eolico nazionale in Italia e all’estero, tra cui produttori e operatori di energia elettrica e di tecnologia, impiantisti, progettisti, studi ingegneristici e ambientali, trader elettrici e sviluppatori che operano nel rispetto delle norme e dei regolamenti Associativi. L'ANEV è l’Associazione italiana aderente alle corrispondenti associazioni Europee e Mondiali quali il </w:t>
      </w:r>
      <w:r w:rsidRPr="008F75A2">
        <w:rPr>
          <w:rFonts w:ascii="Times New Roman"/>
          <w:b/>
          <w:bCs/>
          <w:sz w:val="14"/>
          <w:szCs w:val="14"/>
          <w:lang w:val="it-IT"/>
        </w:rPr>
        <w:t xml:space="preserve">WWEA-GWEC-WindEurope, </w:t>
      </w:r>
      <w:r w:rsidRPr="008F75A2">
        <w:rPr>
          <w:rFonts w:ascii="Times New Roman"/>
          <w:sz w:val="14"/>
          <w:szCs w:val="14"/>
          <w:lang w:val="it-IT"/>
        </w:rPr>
        <w:t xml:space="preserve">aderisce inoltre ad </w:t>
      </w:r>
      <w:r w:rsidRPr="008F75A2">
        <w:rPr>
          <w:rFonts w:ascii="Times New Roman"/>
          <w:b/>
          <w:bCs/>
          <w:sz w:val="14"/>
          <w:szCs w:val="14"/>
          <w:lang w:val="it-IT"/>
        </w:rPr>
        <w:t>ASVIS</w:t>
      </w:r>
      <w:r w:rsidRPr="008F75A2">
        <w:rPr>
          <w:rFonts w:ascii="Times New Roman"/>
          <w:sz w:val="14"/>
          <w:szCs w:val="14"/>
          <w:lang w:val="it-IT"/>
        </w:rPr>
        <w:t xml:space="preserve">, </w:t>
      </w:r>
      <w:r w:rsidRPr="008F75A2">
        <w:rPr>
          <w:rFonts w:ascii="Times New Roman"/>
          <w:b/>
          <w:bCs/>
          <w:sz w:val="14"/>
          <w:szCs w:val="14"/>
          <w:lang w:val="it-IT"/>
        </w:rPr>
        <w:t>UNI, CEI, AIEE</w:t>
      </w:r>
      <w:r w:rsidRPr="008F75A2">
        <w:rPr>
          <w:rFonts w:ascii="Times New Roman"/>
          <w:sz w:val="14"/>
          <w:szCs w:val="14"/>
          <w:lang w:val="it-IT"/>
        </w:rPr>
        <w:t xml:space="preserve">, è membro del </w:t>
      </w:r>
      <w:r w:rsidRPr="008F75A2">
        <w:rPr>
          <w:rFonts w:ascii="Times New Roman"/>
          <w:b/>
          <w:bCs/>
          <w:sz w:val="14"/>
          <w:szCs w:val="14"/>
          <w:lang w:val="it-IT"/>
        </w:rPr>
        <w:t>Coordinamento FREE, del Consiglio Nazionale della Green Economy e del Kyoto Club</w:t>
      </w:r>
      <w:r w:rsidRPr="008F75A2">
        <w:rPr>
          <w:rFonts w:ascii="Times New Roman"/>
          <w:sz w:val="14"/>
          <w:szCs w:val="14"/>
          <w:lang w:val="it-IT"/>
        </w:rPr>
        <w:t xml:space="preserve">. Tra gli scopi dell'Associazione vi è quello di </w:t>
      </w:r>
      <w:r w:rsidRPr="008F75A2">
        <w:rPr>
          <w:rFonts w:ascii="Times New Roman"/>
          <w:b/>
          <w:bCs/>
          <w:sz w:val="14"/>
          <w:szCs w:val="14"/>
          <w:lang w:val="it-IT"/>
        </w:rPr>
        <w:t>concorrere alla promozione e utilizzazione della fonte eolica in un rapporto equilibrato tra insediamenti e natura</w:t>
      </w:r>
      <w:r w:rsidRPr="008F75A2">
        <w:rPr>
          <w:rFonts w:ascii="Times New Roman"/>
          <w:sz w:val="14"/>
          <w:szCs w:val="14"/>
          <w:lang w:val="it-IT"/>
        </w:rPr>
        <w:t xml:space="preserve">, nonché quello di promuovere la ricerca e lo sviluppo tecnologico finalizzato all'utilizzo della risorsa vento e all'uso razionale dell'energia, oltre che alla diffusione di una corretta informazione basata su dati reali. L'obiettivo di </w:t>
      </w:r>
      <w:bookmarkStart w:id="0" w:name="_GoBack"/>
      <w:bookmarkEnd w:id="0"/>
      <w:r w:rsidRPr="008F75A2">
        <w:rPr>
          <w:rFonts w:ascii="Times New Roman"/>
          <w:sz w:val="14"/>
          <w:szCs w:val="14"/>
          <w:lang w:val="it-IT"/>
        </w:rPr>
        <w:t>conciliare lo sviluppo della produzione di energia pulita con le necessarie tutele di valorizzazione e salvaguardia del territorio, ha portato l'</w:t>
      </w:r>
      <w:r w:rsidRPr="008F75A2">
        <w:rPr>
          <w:rFonts w:ascii="Times New Roman"/>
          <w:b/>
          <w:bCs/>
          <w:sz w:val="14"/>
          <w:szCs w:val="14"/>
          <w:lang w:val="it-IT"/>
        </w:rPr>
        <w:t xml:space="preserve">ANEV </w:t>
      </w:r>
      <w:r w:rsidRPr="008F75A2">
        <w:rPr>
          <w:rFonts w:ascii="Times New Roman"/>
          <w:sz w:val="14"/>
          <w:szCs w:val="14"/>
          <w:lang w:val="it-IT"/>
        </w:rPr>
        <w:t xml:space="preserve">a intraprendere una stretta collaborazione con le principali associazioni ambientaliste che ha portato alla sottoscrizione di un Protocollo d'intesa con </w:t>
      </w:r>
      <w:r w:rsidRPr="008F75A2">
        <w:rPr>
          <w:rFonts w:ascii="Times New Roman"/>
          <w:b/>
          <w:bCs/>
          <w:sz w:val="14"/>
          <w:szCs w:val="14"/>
          <w:lang w:val="it-IT"/>
        </w:rPr>
        <w:t>LEGAMBIENTE</w:t>
      </w:r>
      <w:r w:rsidRPr="008F75A2">
        <w:rPr>
          <w:rFonts w:ascii="Times New Roman"/>
          <w:sz w:val="14"/>
          <w:szCs w:val="14"/>
          <w:lang w:val="it-IT"/>
        </w:rPr>
        <w:t xml:space="preserve">, </w:t>
      </w:r>
      <w:r w:rsidRPr="008F75A2">
        <w:rPr>
          <w:rFonts w:ascii="Times New Roman"/>
          <w:b/>
          <w:bCs/>
          <w:sz w:val="14"/>
          <w:szCs w:val="14"/>
          <w:lang w:val="it-IT"/>
        </w:rPr>
        <w:t>WWF</w:t>
      </w:r>
      <w:r w:rsidRPr="008F75A2">
        <w:rPr>
          <w:rFonts w:ascii="Times New Roman"/>
          <w:sz w:val="14"/>
          <w:szCs w:val="14"/>
          <w:lang w:val="it-IT"/>
        </w:rPr>
        <w:t xml:space="preserve"> e </w:t>
      </w:r>
      <w:r w:rsidRPr="008F75A2">
        <w:rPr>
          <w:rFonts w:ascii="Times New Roman"/>
          <w:b/>
          <w:bCs/>
          <w:sz w:val="14"/>
          <w:szCs w:val="14"/>
          <w:lang w:val="it-IT"/>
        </w:rPr>
        <w:t>GREENPEACE</w:t>
      </w:r>
      <w:r w:rsidRPr="008F75A2">
        <w:rPr>
          <w:rFonts w:ascii="Times New Roman"/>
          <w:sz w:val="14"/>
          <w:szCs w:val="14"/>
          <w:lang w:val="it-IT"/>
        </w:rPr>
        <w:t xml:space="preserve"> finalizzato a diffondere l'eolico tutelandone il corretto inserimento nel paesaggio. L'ANEV si pone, grazie alla sua esperienza specifica e all'alta professionalità degli associati, come l'interlocutore privilegiato nell'auspicato processo di collaborazione con le Istituzioni e con tutti gli organi di informazione sensibili ai temi ambientali e interessati alla divulgazione di una corretta narrazione basata sull'analisi scientifica dei dati diffusi. Inoltre l'ANEV ha sottoscritto un Protocollo con la UIL, finalizzato a sostenere lo sviluppo dell'energia eolica nel nostro paese e a realizzare iniziative specifiche per valorizzare gli aspetti occupazionali e quelli della formazione.</w:t>
      </w:r>
    </w:p>
    <w:p w14:paraId="60E6A05F" w14:textId="77777777" w:rsidR="00FE1262" w:rsidRPr="00FE1262" w:rsidRDefault="00FE1262" w:rsidP="00EA66AE">
      <w:pPr>
        <w:pStyle w:val="Titolo3"/>
        <w:shd w:val="clear" w:color="auto" w:fill="FFFFFF"/>
        <w:spacing w:before="341" w:after="103" w:line="276" w:lineRule="auto"/>
        <w:ind w:left="284" w:right="425"/>
        <w:contextualSpacing/>
        <w:jc w:val="both"/>
        <w:rPr>
          <w:rFonts w:eastAsia="¹Å"/>
          <w:b w:val="0"/>
          <w:color w:val="000000"/>
          <w:sz w:val="14"/>
          <w:szCs w:val="14"/>
        </w:rPr>
      </w:pPr>
      <w:r w:rsidRPr="00FE1262">
        <w:rPr>
          <w:rFonts w:eastAsia="¹Å"/>
          <w:color w:val="000000"/>
          <w:sz w:val="14"/>
          <w:szCs w:val="14"/>
        </w:rPr>
        <w:t>OMC-</w:t>
      </w:r>
      <w:proofErr w:type="spellStart"/>
      <w:r w:rsidRPr="00FE1262">
        <w:rPr>
          <w:rFonts w:eastAsia="¹Å"/>
          <w:color w:val="000000"/>
          <w:sz w:val="14"/>
          <w:szCs w:val="14"/>
        </w:rPr>
        <w:t>Med</w:t>
      </w:r>
      <w:proofErr w:type="spellEnd"/>
      <w:r w:rsidRPr="00FE1262">
        <w:rPr>
          <w:rFonts w:eastAsia="¹Å"/>
          <w:color w:val="000000"/>
          <w:sz w:val="14"/>
          <w:szCs w:val="14"/>
        </w:rPr>
        <w:t xml:space="preserve"> Energy Conference</w:t>
      </w:r>
      <w:r w:rsidRPr="00FE1262">
        <w:rPr>
          <w:rFonts w:eastAsia="¹Å"/>
          <w:b w:val="0"/>
          <w:color w:val="000000"/>
          <w:sz w:val="14"/>
          <w:szCs w:val="14"/>
        </w:rPr>
        <w:t xml:space="preserve">, in programma a Ravenna dal 28 al 30 settembre 2021, si occuperà della sfida primaria della transizione energetica partendo proprio dal percorso già avviato dall’industria </w:t>
      </w:r>
      <w:proofErr w:type="spellStart"/>
      <w:r w:rsidRPr="00FE1262">
        <w:rPr>
          <w:rFonts w:eastAsia="¹Å"/>
          <w:b w:val="0"/>
          <w:color w:val="000000"/>
          <w:sz w:val="14"/>
          <w:szCs w:val="14"/>
        </w:rPr>
        <w:t>oil&amp;gas</w:t>
      </w:r>
      <w:proofErr w:type="spellEnd"/>
      <w:r w:rsidRPr="00FE1262">
        <w:rPr>
          <w:rFonts w:eastAsia="¹Å"/>
          <w:b w:val="0"/>
          <w:color w:val="000000"/>
          <w:sz w:val="14"/>
          <w:szCs w:val="14"/>
        </w:rPr>
        <w:t xml:space="preserve"> nell’ultimo decennio, per andare verso un mix energetico sempre più low carbon, con una prospettiva olistica, includendo tutte le forme di energia e allargando la platea dei player energetici. Il tema scelto quest’anno è </w:t>
      </w:r>
      <w:r w:rsidRPr="00FE1262">
        <w:rPr>
          <w:rFonts w:eastAsia="¹Å"/>
          <w:b w:val="0"/>
          <w:i/>
          <w:color w:val="000000"/>
          <w:sz w:val="14"/>
          <w:szCs w:val="14"/>
        </w:rPr>
        <w:t>”</w:t>
      </w:r>
      <w:proofErr w:type="spellStart"/>
      <w:r w:rsidRPr="00FE1262">
        <w:rPr>
          <w:rFonts w:eastAsia="¹Å"/>
          <w:b w:val="0"/>
          <w:i/>
          <w:color w:val="000000"/>
          <w:sz w:val="14"/>
          <w:szCs w:val="14"/>
        </w:rPr>
        <w:t>Rethinking</w:t>
      </w:r>
      <w:proofErr w:type="spellEnd"/>
      <w:r w:rsidRPr="00FE1262">
        <w:rPr>
          <w:rFonts w:eastAsia="¹Å"/>
          <w:b w:val="0"/>
          <w:i/>
          <w:color w:val="000000"/>
          <w:sz w:val="14"/>
          <w:szCs w:val="14"/>
        </w:rPr>
        <w:t xml:space="preserve"> Energy together: </w:t>
      </w:r>
      <w:proofErr w:type="spellStart"/>
      <w:r w:rsidRPr="00FE1262">
        <w:rPr>
          <w:rFonts w:eastAsia="¹Å"/>
          <w:b w:val="0"/>
          <w:i/>
          <w:color w:val="000000"/>
          <w:sz w:val="14"/>
          <w:szCs w:val="14"/>
        </w:rPr>
        <w:t>alliances</w:t>
      </w:r>
      <w:proofErr w:type="spellEnd"/>
      <w:r w:rsidRPr="00FE1262">
        <w:rPr>
          <w:rFonts w:eastAsia="¹Å"/>
          <w:b w:val="0"/>
          <w:i/>
          <w:color w:val="000000"/>
          <w:sz w:val="14"/>
          <w:szCs w:val="14"/>
        </w:rPr>
        <w:t xml:space="preserve"> for a </w:t>
      </w:r>
      <w:proofErr w:type="spellStart"/>
      <w:r w:rsidRPr="00FE1262">
        <w:rPr>
          <w:rFonts w:eastAsia="¹Å"/>
          <w:b w:val="0"/>
          <w:i/>
          <w:color w:val="000000"/>
          <w:sz w:val="14"/>
          <w:szCs w:val="14"/>
        </w:rPr>
        <w:t>sustainable</w:t>
      </w:r>
      <w:proofErr w:type="spellEnd"/>
      <w:r w:rsidRPr="00FE1262">
        <w:rPr>
          <w:rFonts w:eastAsia="¹Å"/>
          <w:b w:val="0"/>
          <w:i/>
          <w:color w:val="000000"/>
          <w:sz w:val="14"/>
          <w:szCs w:val="14"/>
        </w:rPr>
        <w:t xml:space="preserve"> </w:t>
      </w:r>
      <w:proofErr w:type="spellStart"/>
      <w:r w:rsidRPr="00FE1262">
        <w:rPr>
          <w:rFonts w:eastAsia="¹Å"/>
          <w:b w:val="0"/>
          <w:i/>
          <w:color w:val="000000"/>
          <w:sz w:val="14"/>
          <w:szCs w:val="14"/>
        </w:rPr>
        <w:t>energy</w:t>
      </w:r>
      <w:proofErr w:type="spellEnd"/>
      <w:r w:rsidRPr="00FE1262">
        <w:rPr>
          <w:rFonts w:eastAsia="¹Å"/>
          <w:b w:val="0"/>
          <w:i/>
          <w:color w:val="000000"/>
          <w:sz w:val="14"/>
          <w:szCs w:val="14"/>
        </w:rPr>
        <w:t xml:space="preserve"> future” (</w:t>
      </w:r>
      <w:r w:rsidRPr="00FE1262">
        <w:rPr>
          <w:rFonts w:eastAsia="¹Å"/>
          <w:b w:val="0"/>
          <w:color w:val="000000"/>
          <w:sz w:val="14"/>
          <w:szCs w:val="14"/>
        </w:rPr>
        <w:t>Ripensare l’energia insieme: creare alleanze per un futuro energetico sostenibile).</w:t>
      </w:r>
    </w:p>
    <w:p w14:paraId="6295CFD6" w14:textId="77777777" w:rsidR="00E06841" w:rsidRPr="00DE42B4" w:rsidRDefault="00E06841" w:rsidP="00B53A30">
      <w:pPr>
        <w:pStyle w:val="Titolo3"/>
        <w:shd w:val="clear" w:color="auto" w:fill="FFFFFF"/>
        <w:spacing w:before="341" w:after="103" w:line="276" w:lineRule="auto"/>
        <w:ind w:left="284" w:right="425"/>
        <w:contextualSpacing/>
        <w:jc w:val="both"/>
        <w:rPr>
          <w:rFonts w:eastAsia="¹Å"/>
          <w:b w:val="0"/>
          <w:i/>
          <w:color w:val="000000"/>
          <w:sz w:val="14"/>
          <w:szCs w:val="14"/>
        </w:rPr>
      </w:pPr>
    </w:p>
    <w:sectPr w:rsidR="00E06841" w:rsidRPr="00DE42B4" w:rsidSect="00FE1262">
      <w:headerReference w:type="even" r:id="rId10"/>
      <w:headerReference w:type="default" r:id="rId11"/>
      <w:footerReference w:type="even" r:id="rId12"/>
      <w:footerReference w:type="default" r:id="rId13"/>
      <w:endnotePr>
        <w:numFmt w:val="decimal"/>
      </w:endnotePr>
      <w:pgSz w:w="11906" w:h="16838"/>
      <w:pgMar w:top="2268" w:right="707" w:bottom="993" w:left="709" w:header="284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14D3A" w14:textId="77777777" w:rsidR="009F1F0A" w:rsidRDefault="009F1F0A">
      <w:r>
        <w:separator/>
      </w:r>
    </w:p>
  </w:endnote>
  <w:endnote w:type="continuationSeparator" w:id="0">
    <w:p w14:paraId="6810A529" w14:textId="77777777" w:rsidR="009F1F0A" w:rsidRDefault="009F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">
    <w:charset w:val="00"/>
    <w:family w:val="roman"/>
    <w:pitch w:val="variable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371DD" w14:textId="77777777" w:rsidR="009F1F0A" w:rsidRDefault="009F1F0A">
    <w:pPr>
      <w:spacing w:line="313" w:lineRule="auto"/>
      <w:jc w:val="left"/>
      <w:rPr>
        <w:rFonts w:ascii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5958E" w14:textId="77777777" w:rsidR="009F1F0A" w:rsidRPr="003D0C56" w:rsidRDefault="009F1F0A">
    <w:pPr>
      <w:widowControl/>
      <w:tabs>
        <w:tab w:val="left" w:pos="2160"/>
      </w:tabs>
      <w:wordWrap/>
      <w:spacing w:line="120" w:lineRule="atLeast"/>
      <w:ind w:right="-238"/>
      <w:jc w:val="center"/>
      <w:rPr>
        <w:rFonts w:ascii="Times New Roman" w:eastAsia="¹Å"/>
        <w:color w:val="000000"/>
        <w:spacing w:val="36"/>
        <w:sz w:val="12"/>
        <w:lang w:val="it-IT"/>
      </w:rPr>
    </w:pPr>
    <w:r w:rsidRPr="003D0C56">
      <w:rPr>
        <w:rFonts w:ascii="Times New Roman" w:eastAsia="¹Å"/>
        <w:caps/>
        <w:color w:val="000000"/>
        <w:spacing w:val="36"/>
        <w:sz w:val="12"/>
        <w:lang w:val="it-IT"/>
      </w:rPr>
      <w:t>ANEV - ASSOCIAZIONE NAZIONALE ENERGIA DEL VENTO</w:t>
    </w:r>
  </w:p>
  <w:p w14:paraId="4157493E" w14:textId="77777777" w:rsidR="009F1F0A" w:rsidRPr="002478A0" w:rsidRDefault="009F1F0A">
    <w:pPr>
      <w:widowControl/>
      <w:tabs>
        <w:tab w:val="left" w:pos="2160"/>
      </w:tabs>
      <w:wordWrap/>
      <w:spacing w:line="120" w:lineRule="atLeast"/>
      <w:ind w:right="-238"/>
      <w:jc w:val="center"/>
      <w:rPr>
        <w:rFonts w:ascii="Times New Roman" w:eastAsia="¹Å"/>
        <w:color w:val="000000"/>
        <w:spacing w:val="36"/>
        <w:sz w:val="12"/>
        <w:lang w:val="it-IT"/>
      </w:rPr>
    </w:pPr>
    <w:r w:rsidRPr="002478A0">
      <w:rPr>
        <w:rFonts w:ascii="Times New Roman" w:eastAsia="¹Å"/>
        <w:caps/>
        <w:color w:val="000000"/>
        <w:spacing w:val="36"/>
        <w:sz w:val="12"/>
        <w:lang w:val="it-IT"/>
      </w:rPr>
      <w:t xml:space="preserve">Lungotevere dei </w:t>
    </w:r>
    <w:r>
      <w:rPr>
        <w:rFonts w:ascii="Times New Roman" w:eastAsia="¹Å"/>
        <w:caps/>
        <w:color w:val="000000"/>
        <w:spacing w:val="36"/>
        <w:sz w:val="12"/>
        <w:lang w:val="it-IT"/>
      </w:rPr>
      <w:t>mellini 44 – 00193 roma</w:t>
    </w:r>
    <w:r w:rsidRPr="002478A0">
      <w:rPr>
        <w:rFonts w:ascii="Times New Roman" w:eastAsia="¹Å"/>
        <w:caps/>
        <w:color w:val="000000"/>
        <w:spacing w:val="36"/>
        <w:sz w:val="12"/>
        <w:lang w:val="it-IT"/>
      </w:rPr>
      <w:t xml:space="preserve"> - TEL.: +390642014701 FAX: +390642004838</w:t>
    </w:r>
  </w:p>
  <w:p w14:paraId="4CA1B5A6" w14:textId="77777777" w:rsidR="009F1F0A" w:rsidRPr="002478A0" w:rsidRDefault="00EA66AE">
    <w:pPr>
      <w:widowControl/>
      <w:tabs>
        <w:tab w:val="left" w:pos="2160"/>
      </w:tabs>
      <w:wordWrap/>
      <w:spacing w:line="120" w:lineRule="atLeast"/>
      <w:ind w:right="-238"/>
      <w:jc w:val="center"/>
      <w:rPr>
        <w:rFonts w:ascii="Times New Roman" w:eastAsia="¹Å"/>
        <w:color w:val="000000"/>
        <w:sz w:val="12"/>
        <w:lang w:val="it-IT"/>
      </w:rPr>
    </w:pPr>
    <w:r>
      <w:fldChar w:fldCharType="begin"/>
    </w:r>
    <w:r w:rsidRPr="00EA66AE">
      <w:rPr>
        <w:lang w:val="it-IT"/>
      </w:rPr>
      <w:instrText xml:space="preserve"> HYPERLINK "http://www.anev.org" </w:instrText>
    </w:r>
    <w:r>
      <w:fldChar w:fldCharType="separate"/>
    </w:r>
    <w:r w:rsidR="009F1F0A" w:rsidRPr="002478A0">
      <w:rPr>
        <w:rFonts w:ascii="Times New Roman" w:eastAsia="¹Å"/>
        <w:color w:val="0000FF"/>
        <w:spacing w:val="36"/>
        <w:sz w:val="12"/>
        <w:u w:val="single"/>
        <w:lang w:val="it-IT"/>
      </w:rPr>
      <w:t>WWW.ANEV.ORG</w:t>
    </w:r>
    <w:r>
      <w:rPr>
        <w:rFonts w:ascii="Times New Roman" w:eastAsia="¹Å"/>
        <w:color w:val="0000FF"/>
        <w:spacing w:val="36"/>
        <w:sz w:val="12"/>
        <w:u w:val="single"/>
        <w:lang w:val="it-IT"/>
      </w:rPr>
      <w:fldChar w:fldCharType="end"/>
    </w:r>
    <w:r w:rsidR="009F1F0A" w:rsidRPr="002478A0">
      <w:rPr>
        <w:rFonts w:ascii="Garamond" w:eastAsia="¹Å" w:hAnsi="Garamond"/>
        <w:caps/>
        <w:color w:val="000000"/>
        <w:spacing w:val="45"/>
        <w:sz w:val="12"/>
        <w:lang w:val="it-IT"/>
      </w:rPr>
      <w:t xml:space="preserve"> - </w:t>
    </w:r>
    <w:hyperlink r:id="rId1" w:history="1">
      <w:r w:rsidR="009F1F0A" w:rsidRPr="002478A0">
        <w:rPr>
          <w:rFonts w:ascii="Times New Roman" w:eastAsia="¹Å"/>
          <w:color w:val="0000FF"/>
          <w:spacing w:val="36"/>
          <w:sz w:val="12"/>
          <w:u w:val="single"/>
          <w:lang w:val="it-IT"/>
        </w:rPr>
        <w:t>SEGRETERIA@ANEV.ORG</w:t>
      </w:r>
    </w:hyperlink>
  </w:p>
  <w:p w14:paraId="72C2913F" w14:textId="77777777" w:rsidR="009F1F0A" w:rsidRPr="000B3101" w:rsidRDefault="009F1F0A">
    <w:pPr>
      <w:rPr>
        <w:rFonts w:ascii="Times New Roman" w:eastAsia="¹Å"/>
        <w:color w:val="000000"/>
        <w:sz w:val="1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EAF54" w14:textId="77777777" w:rsidR="009F1F0A" w:rsidRDefault="009F1F0A">
      <w:r>
        <w:separator/>
      </w:r>
    </w:p>
  </w:footnote>
  <w:footnote w:type="continuationSeparator" w:id="0">
    <w:p w14:paraId="057A4765" w14:textId="77777777" w:rsidR="009F1F0A" w:rsidRDefault="009F1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19B2B" w14:textId="77777777" w:rsidR="009F1F0A" w:rsidRDefault="009F1F0A">
    <w:pPr>
      <w:spacing w:line="313" w:lineRule="auto"/>
      <w:jc w:val="left"/>
      <w:rPr>
        <w:rFonts w:ascii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F1EA0" w14:textId="26E377B9" w:rsidR="009F1F0A" w:rsidRDefault="00525CDE" w:rsidP="004A70FA">
    <w:pPr>
      <w:pStyle w:val="Intestazione"/>
      <w:jc w:val="center"/>
    </w:pPr>
    <w:r>
      <w:rPr>
        <w:noProof/>
        <w:lang w:val="it-IT" w:eastAsia="it-IT"/>
      </w:rPr>
      <w:drawing>
        <wp:anchor distT="0" distB="0" distL="114300" distR="114300" simplePos="0" relativeHeight="251658240" behindDoc="1" locked="0" layoutInCell="1" allowOverlap="1" wp14:anchorId="77208BDC" wp14:editId="3F1733C6">
          <wp:simplePos x="0" y="0"/>
          <wp:positionH relativeFrom="column">
            <wp:posOffset>-134387</wp:posOffset>
          </wp:positionH>
          <wp:positionV relativeFrom="paragraph">
            <wp:posOffset>-3877</wp:posOffset>
          </wp:positionV>
          <wp:extent cx="2929523" cy="890337"/>
          <wp:effectExtent l="19050" t="0" r="4177" b="0"/>
          <wp:wrapNone/>
          <wp:docPr id="10" name="Immagine 1" descr="ANE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EV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29523" cy="8903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C6A4B0" w14:textId="7F74CE31" w:rsidR="009F1F0A" w:rsidRDefault="00B53A30">
    <w:pPr>
      <w:widowControl/>
      <w:wordWrap/>
      <w:jc w:val="center"/>
      <w:rPr>
        <w:rFonts w:ascii="Times New Roman" w:eastAsia="¹Å"/>
        <w:color w:val="000000"/>
        <w:sz w:val="22"/>
      </w:rPr>
    </w:pPr>
    <w:r>
      <w:rPr>
        <w:rFonts w:ascii="Times New Roman"/>
        <w:noProof/>
        <w:lang w:eastAsia="it-IT"/>
      </w:rPr>
      <w:drawing>
        <wp:anchor distT="0" distB="0" distL="114300" distR="114300" simplePos="0" relativeHeight="251659264" behindDoc="1" locked="0" layoutInCell="1" allowOverlap="1" wp14:anchorId="68BF56A0" wp14:editId="3329E68A">
          <wp:simplePos x="0" y="0"/>
          <wp:positionH relativeFrom="column">
            <wp:posOffset>3847465</wp:posOffset>
          </wp:positionH>
          <wp:positionV relativeFrom="paragraph">
            <wp:posOffset>8890</wp:posOffset>
          </wp:positionV>
          <wp:extent cx="2808358" cy="769121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8358" cy="7691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BC6AA8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983FBF"/>
    <w:multiLevelType w:val="hybridMultilevel"/>
    <w:tmpl w:val="630AE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C7378"/>
    <w:multiLevelType w:val="hybridMultilevel"/>
    <w:tmpl w:val="FB965014"/>
    <w:lvl w:ilvl="0" w:tplc="94A64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BAEB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F65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E8A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F2B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2AE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98B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8A4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269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9803415"/>
    <w:multiLevelType w:val="hybridMultilevel"/>
    <w:tmpl w:val="6E6A7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283"/>
  <w:displayHorizontalDrawingGridEvery w:val="0"/>
  <w:displayVertic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41C"/>
    <w:rsid w:val="0000231A"/>
    <w:rsid w:val="000033BA"/>
    <w:rsid w:val="00005FC9"/>
    <w:rsid w:val="00012490"/>
    <w:rsid w:val="00020071"/>
    <w:rsid w:val="00020BBD"/>
    <w:rsid w:val="000226A6"/>
    <w:rsid w:val="0003111F"/>
    <w:rsid w:val="00031435"/>
    <w:rsid w:val="00034660"/>
    <w:rsid w:val="00041DE5"/>
    <w:rsid w:val="00042C70"/>
    <w:rsid w:val="00043BD4"/>
    <w:rsid w:val="0005159E"/>
    <w:rsid w:val="00052680"/>
    <w:rsid w:val="00052EFC"/>
    <w:rsid w:val="00056ED0"/>
    <w:rsid w:val="0007024C"/>
    <w:rsid w:val="00070D23"/>
    <w:rsid w:val="00077F5A"/>
    <w:rsid w:val="0008455D"/>
    <w:rsid w:val="00084BFB"/>
    <w:rsid w:val="00087057"/>
    <w:rsid w:val="0009023F"/>
    <w:rsid w:val="000902B2"/>
    <w:rsid w:val="00092156"/>
    <w:rsid w:val="000973C2"/>
    <w:rsid w:val="00097783"/>
    <w:rsid w:val="000A049F"/>
    <w:rsid w:val="000B3101"/>
    <w:rsid w:val="000B4D64"/>
    <w:rsid w:val="000B7D54"/>
    <w:rsid w:val="000B7DB8"/>
    <w:rsid w:val="000C25A5"/>
    <w:rsid w:val="000C30EB"/>
    <w:rsid w:val="000C4E19"/>
    <w:rsid w:val="000C64DF"/>
    <w:rsid w:val="000C6C17"/>
    <w:rsid w:val="000D4C98"/>
    <w:rsid w:val="000D7FE0"/>
    <w:rsid w:val="000E0109"/>
    <w:rsid w:val="000E0A62"/>
    <w:rsid w:val="000E2CF7"/>
    <w:rsid w:val="000E5D50"/>
    <w:rsid w:val="000E6469"/>
    <w:rsid w:val="000F1905"/>
    <w:rsid w:val="000F2CA7"/>
    <w:rsid w:val="000F4083"/>
    <w:rsid w:val="000F42BB"/>
    <w:rsid w:val="000F65F5"/>
    <w:rsid w:val="0010088B"/>
    <w:rsid w:val="0010297C"/>
    <w:rsid w:val="001029F3"/>
    <w:rsid w:val="00104891"/>
    <w:rsid w:val="00104CD9"/>
    <w:rsid w:val="00107061"/>
    <w:rsid w:val="00107D3E"/>
    <w:rsid w:val="00116322"/>
    <w:rsid w:val="00116363"/>
    <w:rsid w:val="00116E02"/>
    <w:rsid w:val="00117E85"/>
    <w:rsid w:val="00124A62"/>
    <w:rsid w:val="00127ECB"/>
    <w:rsid w:val="00131617"/>
    <w:rsid w:val="00131BBE"/>
    <w:rsid w:val="00134636"/>
    <w:rsid w:val="00135CDD"/>
    <w:rsid w:val="00142328"/>
    <w:rsid w:val="00142391"/>
    <w:rsid w:val="00142B83"/>
    <w:rsid w:val="00142C4D"/>
    <w:rsid w:val="001432FF"/>
    <w:rsid w:val="0014483D"/>
    <w:rsid w:val="001461C4"/>
    <w:rsid w:val="00147EB8"/>
    <w:rsid w:val="0015079F"/>
    <w:rsid w:val="00154429"/>
    <w:rsid w:val="0015489B"/>
    <w:rsid w:val="00156AE4"/>
    <w:rsid w:val="00157A73"/>
    <w:rsid w:val="00160C7F"/>
    <w:rsid w:val="001733B6"/>
    <w:rsid w:val="00177C41"/>
    <w:rsid w:val="0018029F"/>
    <w:rsid w:val="001804E2"/>
    <w:rsid w:val="00180F8D"/>
    <w:rsid w:val="00182FA0"/>
    <w:rsid w:val="00184932"/>
    <w:rsid w:val="00185AA1"/>
    <w:rsid w:val="0019075D"/>
    <w:rsid w:val="00194058"/>
    <w:rsid w:val="00195B4B"/>
    <w:rsid w:val="00196C8E"/>
    <w:rsid w:val="001A1B56"/>
    <w:rsid w:val="001A3B5E"/>
    <w:rsid w:val="001A6081"/>
    <w:rsid w:val="001A7A5A"/>
    <w:rsid w:val="001A7F17"/>
    <w:rsid w:val="001B288A"/>
    <w:rsid w:val="001B4280"/>
    <w:rsid w:val="001B474A"/>
    <w:rsid w:val="001B7089"/>
    <w:rsid w:val="001B7A67"/>
    <w:rsid w:val="001C03F4"/>
    <w:rsid w:val="001C2B08"/>
    <w:rsid w:val="001C51A4"/>
    <w:rsid w:val="001D548F"/>
    <w:rsid w:val="001D5555"/>
    <w:rsid w:val="001D6AB3"/>
    <w:rsid w:val="001E1A01"/>
    <w:rsid w:val="001E2CA7"/>
    <w:rsid w:val="001E6023"/>
    <w:rsid w:val="001E7B08"/>
    <w:rsid w:val="001F114E"/>
    <w:rsid w:val="001F1AD6"/>
    <w:rsid w:val="001F3A90"/>
    <w:rsid w:val="001F3C8E"/>
    <w:rsid w:val="002003FC"/>
    <w:rsid w:val="00202F6A"/>
    <w:rsid w:val="00204FD8"/>
    <w:rsid w:val="002079BA"/>
    <w:rsid w:val="0021342D"/>
    <w:rsid w:val="0021393B"/>
    <w:rsid w:val="00214E43"/>
    <w:rsid w:val="00222B18"/>
    <w:rsid w:val="002240C8"/>
    <w:rsid w:val="00224C62"/>
    <w:rsid w:val="00224E54"/>
    <w:rsid w:val="00224EBC"/>
    <w:rsid w:val="00226358"/>
    <w:rsid w:val="00240673"/>
    <w:rsid w:val="00241D7B"/>
    <w:rsid w:val="0024371B"/>
    <w:rsid w:val="0024573D"/>
    <w:rsid w:val="00246A1F"/>
    <w:rsid w:val="002478A0"/>
    <w:rsid w:val="00251199"/>
    <w:rsid w:val="002559A3"/>
    <w:rsid w:val="00255CE4"/>
    <w:rsid w:val="0025729D"/>
    <w:rsid w:val="00264009"/>
    <w:rsid w:val="00264039"/>
    <w:rsid w:val="00270FAA"/>
    <w:rsid w:val="00272670"/>
    <w:rsid w:val="00272CA4"/>
    <w:rsid w:val="00275E7B"/>
    <w:rsid w:val="002767DC"/>
    <w:rsid w:val="002835FA"/>
    <w:rsid w:val="00287190"/>
    <w:rsid w:val="002936CE"/>
    <w:rsid w:val="00293E24"/>
    <w:rsid w:val="00297A9B"/>
    <w:rsid w:val="00297C55"/>
    <w:rsid w:val="002A0E84"/>
    <w:rsid w:val="002A17DF"/>
    <w:rsid w:val="002A21C2"/>
    <w:rsid w:val="002A272C"/>
    <w:rsid w:val="002A296F"/>
    <w:rsid w:val="002A4012"/>
    <w:rsid w:val="002A67C6"/>
    <w:rsid w:val="002B1141"/>
    <w:rsid w:val="002B451B"/>
    <w:rsid w:val="002B789B"/>
    <w:rsid w:val="002C0477"/>
    <w:rsid w:val="002C092E"/>
    <w:rsid w:val="002C191B"/>
    <w:rsid w:val="002C40A1"/>
    <w:rsid w:val="002D1297"/>
    <w:rsid w:val="002D1CD0"/>
    <w:rsid w:val="002D7F4B"/>
    <w:rsid w:val="002E5A05"/>
    <w:rsid w:val="002E5B2C"/>
    <w:rsid w:val="002E7B5A"/>
    <w:rsid w:val="00304B7E"/>
    <w:rsid w:val="00307BEA"/>
    <w:rsid w:val="00311F25"/>
    <w:rsid w:val="003144FB"/>
    <w:rsid w:val="0031493B"/>
    <w:rsid w:val="00317C09"/>
    <w:rsid w:val="00320360"/>
    <w:rsid w:val="00321D16"/>
    <w:rsid w:val="00321EE1"/>
    <w:rsid w:val="00323DB1"/>
    <w:rsid w:val="00326ED9"/>
    <w:rsid w:val="00327128"/>
    <w:rsid w:val="00332001"/>
    <w:rsid w:val="003343D0"/>
    <w:rsid w:val="00336180"/>
    <w:rsid w:val="003366D6"/>
    <w:rsid w:val="0033751F"/>
    <w:rsid w:val="003455CE"/>
    <w:rsid w:val="00350A8D"/>
    <w:rsid w:val="0035111E"/>
    <w:rsid w:val="00354A64"/>
    <w:rsid w:val="00356ACC"/>
    <w:rsid w:val="003650D4"/>
    <w:rsid w:val="0037210F"/>
    <w:rsid w:val="003761D6"/>
    <w:rsid w:val="0037699F"/>
    <w:rsid w:val="00376A3A"/>
    <w:rsid w:val="0038041F"/>
    <w:rsid w:val="00382059"/>
    <w:rsid w:val="00385638"/>
    <w:rsid w:val="003856CB"/>
    <w:rsid w:val="00385AD3"/>
    <w:rsid w:val="003912DF"/>
    <w:rsid w:val="00395A87"/>
    <w:rsid w:val="003A2C33"/>
    <w:rsid w:val="003A3026"/>
    <w:rsid w:val="003A35B5"/>
    <w:rsid w:val="003A39BE"/>
    <w:rsid w:val="003A4858"/>
    <w:rsid w:val="003A741C"/>
    <w:rsid w:val="003B1DF4"/>
    <w:rsid w:val="003B4E97"/>
    <w:rsid w:val="003B5808"/>
    <w:rsid w:val="003B6CB7"/>
    <w:rsid w:val="003B79B2"/>
    <w:rsid w:val="003C18A7"/>
    <w:rsid w:val="003C3491"/>
    <w:rsid w:val="003C6007"/>
    <w:rsid w:val="003C6DA3"/>
    <w:rsid w:val="003D0C56"/>
    <w:rsid w:val="003D7694"/>
    <w:rsid w:val="003E104D"/>
    <w:rsid w:val="003F4697"/>
    <w:rsid w:val="003F5825"/>
    <w:rsid w:val="003F61A9"/>
    <w:rsid w:val="003F7537"/>
    <w:rsid w:val="00400CEC"/>
    <w:rsid w:val="0040456B"/>
    <w:rsid w:val="004073A3"/>
    <w:rsid w:val="00407598"/>
    <w:rsid w:val="00407F8A"/>
    <w:rsid w:val="004105B1"/>
    <w:rsid w:val="0042058F"/>
    <w:rsid w:val="004243AE"/>
    <w:rsid w:val="00430344"/>
    <w:rsid w:val="00430446"/>
    <w:rsid w:val="004312E0"/>
    <w:rsid w:val="00433CB9"/>
    <w:rsid w:val="00434D23"/>
    <w:rsid w:val="00435B89"/>
    <w:rsid w:val="00441863"/>
    <w:rsid w:val="00442BFA"/>
    <w:rsid w:val="004455E8"/>
    <w:rsid w:val="00446ECE"/>
    <w:rsid w:val="004478D2"/>
    <w:rsid w:val="0045224A"/>
    <w:rsid w:val="00454898"/>
    <w:rsid w:val="004600B2"/>
    <w:rsid w:val="004601CF"/>
    <w:rsid w:val="00461037"/>
    <w:rsid w:val="0046333F"/>
    <w:rsid w:val="00464527"/>
    <w:rsid w:val="00467800"/>
    <w:rsid w:val="00472A9B"/>
    <w:rsid w:val="004837AE"/>
    <w:rsid w:val="00483EC9"/>
    <w:rsid w:val="0048671D"/>
    <w:rsid w:val="00487DA5"/>
    <w:rsid w:val="00490038"/>
    <w:rsid w:val="00492602"/>
    <w:rsid w:val="004940E0"/>
    <w:rsid w:val="00495D65"/>
    <w:rsid w:val="00496189"/>
    <w:rsid w:val="004A1741"/>
    <w:rsid w:val="004A28F0"/>
    <w:rsid w:val="004A48A8"/>
    <w:rsid w:val="004A54EC"/>
    <w:rsid w:val="004A67D9"/>
    <w:rsid w:val="004A70FA"/>
    <w:rsid w:val="004B1F09"/>
    <w:rsid w:val="004B2E5B"/>
    <w:rsid w:val="004B4F78"/>
    <w:rsid w:val="004B7CF2"/>
    <w:rsid w:val="004C1D78"/>
    <w:rsid w:val="004D230A"/>
    <w:rsid w:val="004D4233"/>
    <w:rsid w:val="004D4EC1"/>
    <w:rsid w:val="004D50C7"/>
    <w:rsid w:val="004D674D"/>
    <w:rsid w:val="004D753D"/>
    <w:rsid w:val="004E02EE"/>
    <w:rsid w:val="004E42C8"/>
    <w:rsid w:val="004E47A5"/>
    <w:rsid w:val="004E55E9"/>
    <w:rsid w:val="004F2FC6"/>
    <w:rsid w:val="00501B7B"/>
    <w:rsid w:val="00502A53"/>
    <w:rsid w:val="00503A1F"/>
    <w:rsid w:val="005054E3"/>
    <w:rsid w:val="00505EA9"/>
    <w:rsid w:val="005077F1"/>
    <w:rsid w:val="00513348"/>
    <w:rsid w:val="005156F8"/>
    <w:rsid w:val="0051709E"/>
    <w:rsid w:val="00522733"/>
    <w:rsid w:val="005239C0"/>
    <w:rsid w:val="0052521D"/>
    <w:rsid w:val="00525CDE"/>
    <w:rsid w:val="0053247B"/>
    <w:rsid w:val="00534493"/>
    <w:rsid w:val="00535B63"/>
    <w:rsid w:val="00537EC5"/>
    <w:rsid w:val="005421EF"/>
    <w:rsid w:val="00547473"/>
    <w:rsid w:val="005503E5"/>
    <w:rsid w:val="00554A03"/>
    <w:rsid w:val="00555CB8"/>
    <w:rsid w:val="00556873"/>
    <w:rsid w:val="00561CDA"/>
    <w:rsid w:val="0056658E"/>
    <w:rsid w:val="00567743"/>
    <w:rsid w:val="00570DAF"/>
    <w:rsid w:val="00571C20"/>
    <w:rsid w:val="00572EE0"/>
    <w:rsid w:val="005760CB"/>
    <w:rsid w:val="005761FD"/>
    <w:rsid w:val="0058173B"/>
    <w:rsid w:val="005817CC"/>
    <w:rsid w:val="00582799"/>
    <w:rsid w:val="00583A64"/>
    <w:rsid w:val="00587FD0"/>
    <w:rsid w:val="00593748"/>
    <w:rsid w:val="00595D8F"/>
    <w:rsid w:val="00597547"/>
    <w:rsid w:val="00597D9C"/>
    <w:rsid w:val="005A0C6A"/>
    <w:rsid w:val="005A1E3E"/>
    <w:rsid w:val="005A2040"/>
    <w:rsid w:val="005A2A33"/>
    <w:rsid w:val="005A3DB5"/>
    <w:rsid w:val="005A5FD3"/>
    <w:rsid w:val="005A7D82"/>
    <w:rsid w:val="005A7F3D"/>
    <w:rsid w:val="005B1633"/>
    <w:rsid w:val="005B7154"/>
    <w:rsid w:val="005C086F"/>
    <w:rsid w:val="005C7066"/>
    <w:rsid w:val="005C74E7"/>
    <w:rsid w:val="005D74FC"/>
    <w:rsid w:val="005D7A9B"/>
    <w:rsid w:val="005E0C29"/>
    <w:rsid w:val="005E2627"/>
    <w:rsid w:val="005E68F9"/>
    <w:rsid w:val="005F5E29"/>
    <w:rsid w:val="006010C0"/>
    <w:rsid w:val="006012CB"/>
    <w:rsid w:val="006013CE"/>
    <w:rsid w:val="00602270"/>
    <w:rsid w:val="0060248C"/>
    <w:rsid w:val="0060475D"/>
    <w:rsid w:val="00604B4D"/>
    <w:rsid w:val="00607C87"/>
    <w:rsid w:val="0061130B"/>
    <w:rsid w:val="00612046"/>
    <w:rsid w:val="00615BD3"/>
    <w:rsid w:val="006175B2"/>
    <w:rsid w:val="00620FF6"/>
    <w:rsid w:val="00621756"/>
    <w:rsid w:val="00624BD2"/>
    <w:rsid w:val="00624DC1"/>
    <w:rsid w:val="00625893"/>
    <w:rsid w:val="006301A7"/>
    <w:rsid w:val="00632870"/>
    <w:rsid w:val="00633D34"/>
    <w:rsid w:val="00637729"/>
    <w:rsid w:val="00641398"/>
    <w:rsid w:val="006464AD"/>
    <w:rsid w:val="0065072F"/>
    <w:rsid w:val="00650E90"/>
    <w:rsid w:val="00651AD6"/>
    <w:rsid w:val="00651D25"/>
    <w:rsid w:val="00653D7F"/>
    <w:rsid w:val="006565DF"/>
    <w:rsid w:val="0065727F"/>
    <w:rsid w:val="006617B4"/>
    <w:rsid w:val="00662DF4"/>
    <w:rsid w:val="0066337D"/>
    <w:rsid w:val="00673809"/>
    <w:rsid w:val="00675BF9"/>
    <w:rsid w:val="00675FD3"/>
    <w:rsid w:val="006778A9"/>
    <w:rsid w:val="006779B3"/>
    <w:rsid w:val="00685F69"/>
    <w:rsid w:val="006873F5"/>
    <w:rsid w:val="0069077A"/>
    <w:rsid w:val="00690871"/>
    <w:rsid w:val="006920A9"/>
    <w:rsid w:val="006937CF"/>
    <w:rsid w:val="0069632B"/>
    <w:rsid w:val="006A33EE"/>
    <w:rsid w:val="006A3C31"/>
    <w:rsid w:val="006A4342"/>
    <w:rsid w:val="006A43A5"/>
    <w:rsid w:val="006A4CBC"/>
    <w:rsid w:val="006A67F6"/>
    <w:rsid w:val="006A686D"/>
    <w:rsid w:val="006B0BA5"/>
    <w:rsid w:val="006B0E5C"/>
    <w:rsid w:val="006B28C4"/>
    <w:rsid w:val="006B60CB"/>
    <w:rsid w:val="006B6F93"/>
    <w:rsid w:val="006C087C"/>
    <w:rsid w:val="006D00BF"/>
    <w:rsid w:val="006D0930"/>
    <w:rsid w:val="006D165F"/>
    <w:rsid w:val="006D4C36"/>
    <w:rsid w:val="006F0756"/>
    <w:rsid w:val="006F156A"/>
    <w:rsid w:val="006F2C79"/>
    <w:rsid w:val="006F459D"/>
    <w:rsid w:val="006F7FEA"/>
    <w:rsid w:val="0070547D"/>
    <w:rsid w:val="00707F53"/>
    <w:rsid w:val="0071370E"/>
    <w:rsid w:val="00717609"/>
    <w:rsid w:val="00721995"/>
    <w:rsid w:val="00731DC5"/>
    <w:rsid w:val="00734489"/>
    <w:rsid w:val="00736078"/>
    <w:rsid w:val="007456A4"/>
    <w:rsid w:val="00746A1E"/>
    <w:rsid w:val="0075098E"/>
    <w:rsid w:val="0075654B"/>
    <w:rsid w:val="00756598"/>
    <w:rsid w:val="00766A57"/>
    <w:rsid w:val="0077355C"/>
    <w:rsid w:val="00773713"/>
    <w:rsid w:val="00774523"/>
    <w:rsid w:val="0077499D"/>
    <w:rsid w:val="00776958"/>
    <w:rsid w:val="00777B3A"/>
    <w:rsid w:val="00780540"/>
    <w:rsid w:val="00782691"/>
    <w:rsid w:val="0078397E"/>
    <w:rsid w:val="007860BF"/>
    <w:rsid w:val="00791741"/>
    <w:rsid w:val="00791B22"/>
    <w:rsid w:val="007925BA"/>
    <w:rsid w:val="00792D3A"/>
    <w:rsid w:val="00793934"/>
    <w:rsid w:val="00796A9D"/>
    <w:rsid w:val="00797ABD"/>
    <w:rsid w:val="00797ADD"/>
    <w:rsid w:val="007B1AD7"/>
    <w:rsid w:val="007B2E68"/>
    <w:rsid w:val="007B5447"/>
    <w:rsid w:val="007B5897"/>
    <w:rsid w:val="007B5CE8"/>
    <w:rsid w:val="007C5DAF"/>
    <w:rsid w:val="007C7DE6"/>
    <w:rsid w:val="007D110C"/>
    <w:rsid w:val="007D1244"/>
    <w:rsid w:val="007D3391"/>
    <w:rsid w:val="007D554A"/>
    <w:rsid w:val="007D62F0"/>
    <w:rsid w:val="007E128E"/>
    <w:rsid w:val="007E3321"/>
    <w:rsid w:val="007E7416"/>
    <w:rsid w:val="00801B49"/>
    <w:rsid w:val="00802E45"/>
    <w:rsid w:val="008033C9"/>
    <w:rsid w:val="008055B5"/>
    <w:rsid w:val="0080654E"/>
    <w:rsid w:val="00806781"/>
    <w:rsid w:val="00806B93"/>
    <w:rsid w:val="008121B2"/>
    <w:rsid w:val="00815E8A"/>
    <w:rsid w:val="008162F1"/>
    <w:rsid w:val="00817A97"/>
    <w:rsid w:val="00824189"/>
    <w:rsid w:val="00830265"/>
    <w:rsid w:val="00831711"/>
    <w:rsid w:val="0083355F"/>
    <w:rsid w:val="0083436E"/>
    <w:rsid w:val="008348EF"/>
    <w:rsid w:val="00837718"/>
    <w:rsid w:val="00844DDE"/>
    <w:rsid w:val="00847B6C"/>
    <w:rsid w:val="00850A0B"/>
    <w:rsid w:val="008539C4"/>
    <w:rsid w:val="0085421D"/>
    <w:rsid w:val="00854314"/>
    <w:rsid w:val="00855A07"/>
    <w:rsid w:val="00855EBB"/>
    <w:rsid w:val="00856B4D"/>
    <w:rsid w:val="00861CA1"/>
    <w:rsid w:val="0086260F"/>
    <w:rsid w:val="008654A4"/>
    <w:rsid w:val="008706A5"/>
    <w:rsid w:val="00871F32"/>
    <w:rsid w:val="00873587"/>
    <w:rsid w:val="008742E7"/>
    <w:rsid w:val="008746C6"/>
    <w:rsid w:val="008759E7"/>
    <w:rsid w:val="008803FD"/>
    <w:rsid w:val="008863E4"/>
    <w:rsid w:val="008869D6"/>
    <w:rsid w:val="00891651"/>
    <w:rsid w:val="00896B40"/>
    <w:rsid w:val="008974D1"/>
    <w:rsid w:val="008A7BBB"/>
    <w:rsid w:val="008B0B96"/>
    <w:rsid w:val="008B2D05"/>
    <w:rsid w:val="008B3EBA"/>
    <w:rsid w:val="008B6784"/>
    <w:rsid w:val="008C4082"/>
    <w:rsid w:val="008C433E"/>
    <w:rsid w:val="008D21BD"/>
    <w:rsid w:val="008D50ED"/>
    <w:rsid w:val="008E009B"/>
    <w:rsid w:val="008E11F5"/>
    <w:rsid w:val="008F1822"/>
    <w:rsid w:val="008F1EB9"/>
    <w:rsid w:val="008F6728"/>
    <w:rsid w:val="008F75A2"/>
    <w:rsid w:val="00901B40"/>
    <w:rsid w:val="009073BB"/>
    <w:rsid w:val="009104B3"/>
    <w:rsid w:val="009145CB"/>
    <w:rsid w:val="00915852"/>
    <w:rsid w:val="0092570E"/>
    <w:rsid w:val="0092632D"/>
    <w:rsid w:val="00934ADD"/>
    <w:rsid w:val="00937513"/>
    <w:rsid w:val="00941C04"/>
    <w:rsid w:val="0094332B"/>
    <w:rsid w:val="00944A5A"/>
    <w:rsid w:val="0095662E"/>
    <w:rsid w:val="00956CF5"/>
    <w:rsid w:val="009602D5"/>
    <w:rsid w:val="0096213F"/>
    <w:rsid w:val="009625B5"/>
    <w:rsid w:val="009627A6"/>
    <w:rsid w:val="00963DB9"/>
    <w:rsid w:val="00966458"/>
    <w:rsid w:val="00966CDA"/>
    <w:rsid w:val="00976F37"/>
    <w:rsid w:val="00976FF7"/>
    <w:rsid w:val="00980D8D"/>
    <w:rsid w:val="00980FB2"/>
    <w:rsid w:val="009911FD"/>
    <w:rsid w:val="009942B9"/>
    <w:rsid w:val="009A098C"/>
    <w:rsid w:val="009A20F9"/>
    <w:rsid w:val="009A2B4C"/>
    <w:rsid w:val="009A3CDC"/>
    <w:rsid w:val="009A7F59"/>
    <w:rsid w:val="009B0AC0"/>
    <w:rsid w:val="009B0B56"/>
    <w:rsid w:val="009B1DBF"/>
    <w:rsid w:val="009B2722"/>
    <w:rsid w:val="009B6F6A"/>
    <w:rsid w:val="009C6CCB"/>
    <w:rsid w:val="009D0BE4"/>
    <w:rsid w:val="009D0FB9"/>
    <w:rsid w:val="009D2FD1"/>
    <w:rsid w:val="009D47C2"/>
    <w:rsid w:val="009D5811"/>
    <w:rsid w:val="009E058B"/>
    <w:rsid w:val="009E1B41"/>
    <w:rsid w:val="009E1CE9"/>
    <w:rsid w:val="009E3C0E"/>
    <w:rsid w:val="009E3CA1"/>
    <w:rsid w:val="009E68E2"/>
    <w:rsid w:val="009F1F0A"/>
    <w:rsid w:val="009F3A13"/>
    <w:rsid w:val="00A00A64"/>
    <w:rsid w:val="00A10A98"/>
    <w:rsid w:val="00A12BD8"/>
    <w:rsid w:val="00A14336"/>
    <w:rsid w:val="00A223F0"/>
    <w:rsid w:val="00A264D9"/>
    <w:rsid w:val="00A327C7"/>
    <w:rsid w:val="00A358DB"/>
    <w:rsid w:val="00A360CF"/>
    <w:rsid w:val="00A37AE7"/>
    <w:rsid w:val="00A37F6A"/>
    <w:rsid w:val="00A40F93"/>
    <w:rsid w:val="00A47984"/>
    <w:rsid w:val="00A50A91"/>
    <w:rsid w:val="00A51118"/>
    <w:rsid w:val="00A5352D"/>
    <w:rsid w:val="00A55EF9"/>
    <w:rsid w:val="00A56A86"/>
    <w:rsid w:val="00A60252"/>
    <w:rsid w:val="00A658D9"/>
    <w:rsid w:val="00A67E68"/>
    <w:rsid w:val="00A67E94"/>
    <w:rsid w:val="00A721B5"/>
    <w:rsid w:val="00A72D93"/>
    <w:rsid w:val="00A73FA8"/>
    <w:rsid w:val="00A75565"/>
    <w:rsid w:val="00A75B9E"/>
    <w:rsid w:val="00A76DF1"/>
    <w:rsid w:val="00A825E2"/>
    <w:rsid w:val="00A8438D"/>
    <w:rsid w:val="00A9195C"/>
    <w:rsid w:val="00A9276B"/>
    <w:rsid w:val="00A93011"/>
    <w:rsid w:val="00A97878"/>
    <w:rsid w:val="00AA08FE"/>
    <w:rsid w:val="00AA1F03"/>
    <w:rsid w:val="00AA393E"/>
    <w:rsid w:val="00AA6034"/>
    <w:rsid w:val="00AA6546"/>
    <w:rsid w:val="00AB005F"/>
    <w:rsid w:val="00AB06D3"/>
    <w:rsid w:val="00AB3A01"/>
    <w:rsid w:val="00AB3ECA"/>
    <w:rsid w:val="00AB60DB"/>
    <w:rsid w:val="00AC0F30"/>
    <w:rsid w:val="00AC2194"/>
    <w:rsid w:val="00AC2B72"/>
    <w:rsid w:val="00AC4316"/>
    <w:rsid w:val="00AC4549"/>
    <w:rsid w:val="00AC5151"/>
    <w:rsid w:val="00AC5458"/>
    <w:rsid w:val="00AD003C"/>
    <w:rsid w:val="00AD3B83"/>
    <w:rsid w:val="00AE11EE"/>
    <w:rsid w:val="00AE35B9"/>
    <w:rsid w:val="00AE4F46"/>
    <w:rsid w:val="00AE5CD7"/>
    <w:rsid w:val="00AE6A94"/>
    <w:rsid w:val="00AE7825"/>
    <w:rsid w:val="00AF7305"/>
    <w:rsid w:val="00AF75CB"/>
    <w:rsid w:val="00B10897"/>
    <w:rsid w:val="00B14B5F"/>
    <w:rsid w:val="00B1509D"/>
    <w:rsid w:val="00B17456"/>
    <w:rsid w:val="00B20E72"/>
    <w:rsid w:val="00B21A3F"/>
    <w:rsid w:val="00B2269C"/>
    <w:rsid w:val="00B2744E"/>
    <w:rsid w:val="00B30FE7"/>
    <w:rsid w:val="00B323F1"/>
    <w:rsid w:val="00B33AA9"/>
    <w:rsid w:val="00B42162"/>
    <w:rsid w:val="00B4436E"/>
    <w:rsid w:val="00B50D99"/>
    <w:rsid w:val="00B51570"/>
    <w:rsid w:val="00B53A30"/>
    <w:rsid w:val="00B5486A"/>
    <w:rsid w:val="00B61B10"/>
    <w:rsid w:val="00B663C8"/>
    <w:rsid w:val="00B704F8"/>
    <w:rsid w:val="00B715F9"/>
    <w:rsid w:val="00B7548E"/>
    <w:rsid w:val="00B76D59"/>
    <w:rsid w:val="00B7702E"/>
    <w:rsid w:val="00B83911"/>
    <w:rsid w:val="00B83D8C"/>
    <w:rsid w:val="00B8544A"/>
    <w:rsid w:val="00B85ABC"/>
    <w:rsid w:val="00B95F77"/>
    <w:rsid w:val="00BA498B"/>
    <w:rsid w:val="00BA6EE7"/>
    <w:rsid w:val="00BA7943"/>
    <w:rsid w:val="00BA79AA"/>
    <w:rsid w:val="00BB0FAC"/>
    <w:rsid w:val="00BB1E94"/>
    <w:rsid w:val="00BB3A7A"/>
    <w:rsid w:val="00BB508F"/>
    <w:rsid w:val="00BB7455"/>
    <w:rsid w:val="00BC07A5"/>
    <w:rsid w:val="00BC0EDA"/>
    <w:rsid w:val="00BD0854"/>
    <w:rsid w:val="00BD2CE9"/>
    <w:rsid w:val="00BD51ED"/>
    <w:rsid w:val="00BD5405"/>
    <w:rsid w:val="00BD689D"/>
    <w:rsid w:val="00BE0221"/>
    <w:rsid w:val="00BE12A4"/>
    <w:rsid w:val="00BE2066"/>
    <w:rsid w:val="00BE2F62"/>
    <w:rsid w:val="00BE4698"/>
    <w:rsid w:val="00BF010B"/>
    <w:rsid w:val="00BF2595"/>
    <w:rsid w:val="00BF27D9"/>
    <w:rsid w:val="00BF282D"/>
    <w:rsid w:val="00BF7236"/>
    <w:rsid w:val="00BF79EB"/>
    <w:rsid w:val="00C06955"/>
    <w:rsid w:val="00C114FD"/>
    <w:rsid w:val="00C1765E"/>
    <w:rsid w:val="00C218BA"/>
    <w:rsid w:val="00C22CD1"/>
    <w:rsid w:val="00C27774"/>
    <w:rsid w:val="00C30F6F"/>
    <w:rsid w:val="00C40CF4"/>
    <w:rsid w:val="00C43085"/>
    <w:rsid w:val="00C442B1"/>
    <w:rsid w:val="00C47530"/>
    <w:rsid w:val="00C4788C"/>
    <w:rsid w:val="00C51B9A"/>
    <w:rsid w:val="00C658D5"/>
    <w:rsid w:val="00C65990"/>
    <w:rsid w:val="00C66B00"/>
    <w:rsid w:val="00C6732C"/>
    <w:rsid w:val="00C71588"/>
    <w:rsid w:val="00C7273D"/>
    <w:rsid w:val="00C72969"/>
    <w:rsid w:val="00C750EB"/>
    <w:rsid w:val="00C8163D"/>
    <w:rsid w:val="00C81A4C"/>
    <w:rsid w:val="00C853D7"/>
    <w:rsid w:val="00C86D53"/>
    <w:rsid w:val="00C9397E"/>
    <w:rsid w:val="00CA00D6"/>
    <w:rsid w:val="00CA5F34"/>
    <w:rsid w:val="00CA6729"/>
    <w:rsid w:val="00CA71BE"/>
    <w:rsid w:val="00CA7A84"/>
    <w:rsid w:val="00CB2BB5"/>
    <w:rsid w:val="00CB7552"/>
    <w:rsid w:val="00CB76CD"/>
    <w:rsid w:val="00CB7C0E"/>
    <w:rsid w:val="00CC05A9"/>
    <w:rsid w:val="00CC327F"/>
    <w:rsid w:val="00CC5899"/>
    <w:rsid w:val="00CC61BA"/>
    <w:rsid w:val="00CC6A51"/>
    <w:rsid w:val="00CC7E4E"/>
    <w:rsid w:val="00CD2A2A"/>
    <w:rsid w:val="00CD3595"/>
    <w:rsid w:val="00CD4D56"/>
    <w:rsid w:val="00CD6D45"/>
    <w:rsid w:val="00CE074A"/>
    <w:rsid w:val="00CE5637"/>
    <w:rsid w:val="00CF0297"/>
    <w:rsid w:val="00CF0CFB"/>
    <w:rsid w:val="00CF1528"/>
    <w:rsid w:val="00CF17FA"/>
    <w:rsid w:val="00CF55AD"/>
    <w:rsid w:val="00CF5CFC"/>
    <w:rsid w:val="00CF73E2"/>
    <w:rsid w:val="00CF7706"/>
    <w:rsid w:val="00CF7B9E"/>
    <w:rsid w:val="00D007B4"/>
    <w:rsid w:val="00D02039"/>
    <w:rsid w:val="00D0293D"/>
    <w:rsid w:val="00D07316"/>
    <w:rsid w:val="00D07327"/>
    <w:rsid w:val="00D13A37"/>
    <w:rsid w:val="00D15172"/>
    <w:rsid w:val="00D15C1F"/>
    <w:rsid w:val="00D20C5A"/>
    <w:rsid w:val="00D233CC"/>
    <w:rsid w:val="00D23443"/>
    <w:rsid w:val="00D24F71"/>
    <w:rsid w:val="00D26773"/>
    <w:rsid w:val="00D335DD"/>
    <w:rsid w:val="00D377A6"/>
    <w:rsid w:val="00D433B9"/>
    <w:rsid w:val="00D512EF"/>
    <w:rsid w:val="00D5284A"/>
    <w:rsid w:val="00D5303F"/>
    <w:rsid w:val="00D54B01"/>
    <w:rsid w:val="00D56178"/>
    <w:rsid w:val="00D62D12"/>
    <w:rsid w:val="00D63468"/>
    <w:rsid w:val="00D66673"/>
    <w:rsid w:val="00D71503"/>
    <w:rsid w:val="00D7213F"/>
    <w:rsid w:val="00D751CA"/>
    <w:rsid w:val="00D7776B"/>
    <w:rsid w:val="00D77FAA"/>
    <w:rsid w:val="00D812F5"/>
    <w:rsid w:val="00D8425E"/>
    <w:rsid w:val="00D86740"/>
    <w:rsid w:val="00D86D5A"/>
    <w:rsid w:val="00D90400"/>
    <w:rsid w:val="00D90690"/>
    <w:rsid w:val="00D93FDC"/>
    <w:rsid w:val="00D9485F"/>
    <w:rsid w:val="00D96DAE"/>
    <w:rsid w:val="00DA0592"/>
    <w:rsid w:val="00DA23F8"/>
    <w:rsid w:val="00DA71CD"/>
    <w:rsid w:val="00DB2765"/>
    <w:rsid w:val="00DB4BC7"/>
    <w:rsid w:val="00DB4E80"/>
    <w:rsid w:val="00DB7C9E"/>
    <w:rsid w:val="00DC0BB2"/>
    <w:rsid w:val="00DC3DEE"/>
    <w:rsid w:val="00DC4D7C"/>
    <w:rsid w:val="00DD0D84"/>
    <w:rsid w:val="00DD46C4"/>
    <w:rsid w:val="00DE3A53"/>
    <w:rsid w:val="00DE42B4"/>
    <w:rsid w:val="00DE6491"/>
    <w:rsid w:val="00DE6A2F"/>
    <w:rsid w:val="00DF1386"/>
    <w:rsid w:val="00DF27F2"/>
    <w:rsid w:val="00DF2A12"/>
    <w:rsid w:val="00DF473D"/>
    <w:rsid w:val="00DF6F23"/>
    <w:rsid w:val="00E01C5C"/>
    <w:rsid w:val="00E02738"/>
    <w:rsid w:val="00E06841"/>
    <w:rsid w:val="00E07A87"/>
    <w:rsid w:val="00E1275D"/>
    <w:rsid w:val="00E1404C"/>
    <w:rsid w:val="00E15274"/>
    <w:rsid w:val="00E210AC"/>
    <w:rsid w:val="00E2444D"/>
    <w:rsid w:val="00E25135"/>
    <w:rsid w:val="00E25485"/>
    <w:rsid w:val="00E26A3F"/>
    <w:rsid w:val="00E275FA"/>
    <w:rsid w:val="00E27FFD"/>
    <w:rsid w:val="00E32BD5"/>
    <w:rsid w:val="00E3439A"/>
    <w:rsid w:val="00E356DA"/>
    <w:rsid w:val="00E37ACE"/>
    <w:rsid w:val="00E40372"/>
    <w:rsid w:val="00E417EB"/>
    <w:rsid w:val="00E4347E"/>
    <w:rsid w:val="00E46045"/>
    <w:rsid w:val="00E46ACC"/>
    <w:rsid w:val="00E474DF"/>
    <w:rsid w:val="00E53987"/>
    <w:rsid w:val="00E54660"/>
    <w:rsid w:val="00E573FC"/>
    <w:rsid w:val="00E5747A"/>
    <w:rsid w:val="00E606A0"/>
    <w:rsid w:val="00E61349"/>
    <w:rsid w:val="00E61565"/>
    <w:rsid w:val="00E615A3"/>
    <w:rsid w:val="00E626A8"/>
    <w:rsid w:val="00E73B60"/>
    <w:rsid w:val="00E77613"/>
    <w:rsid w:val="00E80496"/>
    <w:rsid w:val="00E84085"/>
    <w:rsid w:val="00E8474E"/>
    <w:rsid w:val="00E91301"/>
    <w:rsid w:val="00E966AF"/>
    <w:rsid w:val="00E9681E"/>
    <w:rsid w:val="00E97079"/>
    <w:rsid w:val="00EA02E8"/>
    <w:rsid w:val="00EA2EEE"/>
    <w:rsid w:val="00EA33AC"/>
    <w:rsid w:val="00EA66AE"/>
    <w:rsid w:val="00EB2323"/>
    <w:rsid w:val="00EB308A"/>
    <w:rsid w:val="00EB4BB4"/>
    <w:rsid w:val="00EB615E"/>
    <w:rsid w:val="00EB78EF"/>
    <w:rsid w:val="00EC0929"/>
    <w:rsid w:val="00EC3430"/>
    <w:rsid w:val="00EC446D"/>
    <w:rsid w:val="00EC599D"/>
    <w:rsid w:val="00ED21BD"/>
    <w:rsid w:val="00ED370B"/>
    <w:rsid w:val="00ED7350"/>
    <w:rsid w:val="00EE334C"/>
    <w:rsid w:val="00EE4338"/>
    <w:rsid w:val="00EE59C9"/>
    <w:rsid w:val="00EE6DD0"/>
    <w:rsid w:val="00EF0416"/>
    <w:rsid w:val="00EF1577"/>
    <w:rsid w:val="00EF4959"/>
    <w:rsid w:val="00EF5654"/>
    <w:rsid w:val="00EF6AF3"/>
    <w:rsid w:val="00EF6F8C"/>
    <w:rsid w:val="00EF7E93"/>
    <w:rsid w:val="00F0340A"/>
    <w:rsid w:val="00F05AB0"/>
    <w:rsid w:val="00F15995"/>
    <w:rsid w:val="00F21267"/>
    <w:rsid w:val="00F212A9"/>
    <w:rsid w:val="00F23258"/>
    <w:rsid w:val="00F24C7F"/>
    <w:rsid w:val="00F306C5"/>
    <w:rsid w:val="00F320BE"/>
    <w:rsid w:val="00F33EB1"/>
    <w:rsid w:val="00F34BD3"/>
    <w:rsid w:val="00F3550D"/>
    <w:rsid w:val="00F36645"/>
    <w:rsid w:val="00F447F9"/>
    <w:rsid w:val="00F500C6"/>
    <w:rsid w:val="00F50740"/>
    <w:rsid w:val="00F57B9C"/>
    <w:rsid w:val="00F64B05"/>
    <w:rsid w:val="00F66763"/>
    <w:rsid w:val="00F7248B"/>
    <w:rsid w:val="00F7313F"/>
    <w:rsid w:val="00F756DB"/>
    <w:rsid w:val="00F75E81"/>
    <w:rsid w:val="00F75F0F"/>
    <w:rsid w:val="00F81804"/>
    <w:rsid w:val="00F8279E"/>
    <w:rsid w:val="00F86904"/>
    <w:rsid w:val="00F87B3D"/>
    <w:rsid w:val="00F91F25"/>
    <w:rsid w:val="00F92F03"/>
    <w:rsid w:val="00F967B1"/>
    <w:rsid w:val="00F97104"/>
    <w:rsid w:val="00FA5445"/>
    <w:rsid w:val="00FA5D5E"/>
    <w:rsid w:val="00FB61A9"/>
    <w:rsid w:val="00FC49A6"/>
    <w:rsid w:val="00FC4CAB"/>
    <w:rsid w:val="00FC4E76"/>
    <w:rsid w:val="00FC5276"/>
    <w:rsid w:val="00FC7B8B"/>
    <w:rsid w:val="00FD1501"/>
    <w:rsid w:val="00FD277A"/>
    <w:rsid w:val="00FD7196"/>
    <w:rsid w:val="00FE0AC2"/>
    <w:rsid w:val="00FE1262"/>
    <w:rsid w:val="00FE176C"/>
    <w:rsid w:val="00FE559E"/>
    <w:rsid w:val="00FE77DF"/>
    <w:rsid w:val="00FF15F0"/>
    <w:rsid w:val="00FF2943"/>
    <w:rsid w:val="00FF4660"/>
    <w:rsid w:val="00FF4787"/>
    <w:rsid w:val="00FF4BD6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68912723"/>
  <w15:docId w15:val="{30070A2D-0BD8-48AD-8B0B-EEEF3DC4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¹Å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B402E"/>
    <w:pPr>
      <w:widowControl w:val="0"/>
      <w:wordWrap w:val="0"/>
      <w:autoSpaceDE w:val="0"/>
      <w:autoSpaceDN w:val="0"/>
      <w:jc w:val="both"/>
    </w:pPr>
    <w:rPr>
      <w:rFonts w:ascii="¹Å" w:eastAsia="Times New Roman"/>
      <w:kern w:val="2"/>
      <w:lang w:val="en-US" w:eastAsia="ko-KR"/>
    </w:rPr>
  </w:style>
  <w:style w:type="paragraph" w:styleId="Titolo3">
    <w:name w:val="heading 3"/>
    <w:basedOn w:val="Normale"/>
    <w:link w:val="Titolo3Carattere"/>
    <w:uiPriority w:val="9"/>
    <w:qFormat/>
    <w:locked/>
    <w:rsid w:val="00D8425E"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Times New Roman"/>
      <w:b/>
      <w:bCs/>
      <w:kern w:val="0"/>
      <w:sz w:val="27"/>
      <w:szCs w:val="27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DefaultTable">
    <w:name w:val="Default Table"/>
    <w:uiPriority w:val="99"/>
    <w:rsid w:val="002B40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2B402E"/>
    <w:pPr>
      <w:widowControl w:val="0"/>
      <w:wordWrap w:val="0"/>
    </w:pPr>
  </w:style>
  <w:style w:type="paragraph" w:customStyle="1" w:styleId="ParaAttribute1">
    <w:name w:val="ParaAttribute1"/>
    <w:uiPriority w:val="99"/>
    <w:rsid w:val="002B402E"/>
    <w:pPr>
      <w:tabs>
        <w:tab w:val="center" w:pos="4819"/>
        <w:tab w:val="right" w:pos="9638"/>
      </w:tabs>
      <w:jc w:val="both"/>
    </w:pPr>
  </w:style>
  <w:style w:type="paragraph" w:customStyle="1" w:styleId="ParaAttribute2">
    <w:name w:val="ParaAttribute2"/>
    <w:uiPriority w:val="99"/>
    <w:rsid w:val="002B402E"/>
    <w:pPr>
      <w:tabs>
        <w:tab w:val="left" w:pos="2160"/>
      </w:tabs>
      <w:ind w:right="-238"/>
      <w:jc w:val="center"/>
    </w:pPr>
  </w:style>
  <w:style w:type="paragraph" w:customStyle="1" w:styleId="ParaAttribute3">
    <w:name w:val="ParaAttribute3"/>
    <w:uiPriority w:val="99"/>
    <w:rsid w:val="002B402E"/>
    <w:pPr>
      <w:tabs>
        <w:tab w:val="left" w:pos="2160"/>
      </w:tabs>
      <w:ind w:right="-238"/>
      <w:jc w:val="center"/>
    </w:pPr>
  </w:style>
  <w:style w:type="paragraph" w:customStyle="1" w:styleId="ParaAttribute4">
    <w:name w:val="ParaAttribute4"/>
    <w:uiPriority w:val="99"/>
    <w:rsid w:val="002B402E"/>
    <w:pPr>
      <w:spacing w:before="240"/>
      <w:jc w:val="center"/>
    </w:pPr>
  </w:style>
  <w:style w:type="paragraph" w:customStyle="1" w:styleId="ParaAttribute5">
    <w:name w:val="ParaAttribute5"/>
    <w:uiPriority w:val="99"/>
    <w:rsid w:val="002B402E"/>
    <w:pPr>
      <w:jc w:val="both"/>
    </w:pPr>
  </w:style>
  <w:style w:type="paragraph" w:customStyle="1" w:styleId="ParaAttribute6">
    <w:name w:val="ParaAttribute6"/>
    <w:uiPriority w:val="99"/>
    <w:rsid w:val="002B402E"/>
    <w:pPr>
      <w:spacing w:before="240"/>
      <w:jc w:val="both"/>
    </w:pPr>
  </w:style>
  <w:style w:type="paragraph" w:customStyle="1" w:styleId="ParaAttribute7">
    <w:name w:val="ParaAttribute7"/>
    <w:uiPriority w:val="99"/>
    <w:rsid w:val="002B402E"/>
    <w:pPr>
      <w:spacing w:before="240"/>
      <w:jc w:val="both"/>
    </w:pPr>
  </w:style>
  <w:style w:type="character" w:customStyle="1" w:styleId="CharAttribute0">
    <w:name w:val="CharAttribute0"/>
    <w:uiPriority w:val="99"/>
    <w:rsid w:val="002B402E"/>
    <w:rPr>
      <w:rFonts w:ascii="Calibri" w:eastAsia="Times New Roman"/>
      <w:sz w:val="22"/>
    </w:rPr>
  </w:style>
  <w:style w:type="character" w:customStyle="1" w:styleId="CharAttribute1">
    <w:name w:val="CharAttribute1"/>
    <w:uiPriority w:val="99"/>
    <w:rsid w:val="002B402E"/>
    <w:rPr>
      <w:rFonts w:ascii="Calibri" w:eastAsia="Times New Roman"/>
      <w:sz w:val="22"/>
    </w:rPr>
  </w:style>
  <w:style w:type="character" w:customStyle="1" w:styleId="CharAttribute2">
    <w:name w:val="CharAttribute2"/>
    <w:uiPriority w:val="99"/>
    <w:rsid w:val="002B402E"/>
    <w:rPr>
      <w:rFonts w:ascii="Times New Roman" w:eastAsia="Times New Roman"/>
      <w:spacing w:val="36"/>
      <w:sz w:val="12"/>
    </w:rPr>
  </w:style>
  <w:style w:type="character" w:customStyle="1" w:styleId="CharAttribute3">
    <w:name w:val="CharAttribute3"/>
    <w:uiPriority w:val="99"/>
    <w:rsid w:val="002B402E"/>
    <w:rPr>
      <w:rFonts w:ascii="Times New Roman" w:eastAsia="Times New Roman"/>
      <w:spacing w:val="36"/>
      <w:sz w:val="12"/>
    </w:rPr>
  </w:style>
  <w:style w:type="character" w:customStyle="1" w:styleId="CharAttribute4">
    <w:name w:val="CharAttribute4"/>
    <w:uiPriority w:val="99"/>
    <w:rsid w:val="002B402E"/>
    <w:rPr>
      <w:rFonts w:ascii="Microsoft Sans S" w:eastAsia="Times New Roman"/>
      <w:spacing w:val="36"/>
      <w:sz w:val="12"/>
    </w:rPr>
  </w:style>
  <w:style w:type="character" w:customStyle="1" w:styleId="CharAttribute5">
    <w:name w:val="CharAttribute5"/>
    <w:uiPriority w:val="99"/>
    <w:rsid w:val="002B402E"/>
    <w:rPr>
      <w:rFonts w:ascii="Calibri" w:eastAsia="Times New Roman"/>
      <w:sz w:val="22"/>
    </w:rPr>
  </w:style>
  <w:style w:type="character" w:customStyle="1" w:styleId="CharAttribute6">
    <w:name w:val="CharAttribute6"/>
    <w:uiPriority w:val="99"/>
    <w:rsid w:val="002B402E"/>
    <w:rPr>
      <w:rFonts w:ascii="Times New Roman" w:eastAsia="Times New Roman"/>
      <w:spacing w:val="36"/>
      <w:sz w:val="12"/>
      <w:u w:val="single"/>
    </w:rPr>
  </w:style>
  <w:style w:type="character" w:customStyle="1" w:styleId="CharAttribute7">
    <w:name w:val="CharAttribute7"/>
    <w:uiPriority w:val="99"/>
    <w:rsid w:val="002B402E"/>
    <w:rPr>
      <w:rFonts w:ascii="Times New Roman" w:eastAsia="Times New Roman"/>
      <w:spacing w:val="36"/>
      <w:sz w:val="12"/>
      <w:u w:val="single"/>
    </w:rPr>
  </w:style>
  <w:style w:type="character" w:customStyle="1" w:styleId="CharAttribute8">
    <w:name w:val="CharAttribute8"/>
    <w:uiPriority w:val="99"/>
    <w:rsid w:val="002B402E"/>
    <w:rPr>
      <w:rFonts w:ascii="Calibri" w:eastAsia="Times New Roman"/>
      <w:sz w:val="22"/>
    </w:rPr>
  </w:style>
  <w:style w:type="character" w:customStyle="1" w:styleId="CharAttribute9">
    <w:name w:val="CharAttribute9"/>
    <w:uiPriority w:val="99"/>
    <w:rsid w:val="002B402E"/>
    <w:rPr>
      <w:rFonts w:ascii="Garamond" w:eastAsia="Times New Roman"/>
      <w:spacing w:val="45"/>
      <w:sz w:val="15"/>
    </w:rPr>
  </w:style>
  <w:style w:type="character" w:customStyle="1" w:styleId="CharAttribute10">
    <w:name w:val="CharAttribute10"/>
    <w:uiPriority w:val="99"/>
    <w:rsid w:val="002B402E"/>
    <w:rPr>
      <w:rFonts w:ascii="Times New Roman" w:eastAsia="Times New Roman"/>
      <w:b/>
      <w:sz w:val="24"/>
    </w:rPr>
  </w:style>
  <w:style w:type="character" w:customStyle="1" w:styleId="CharAttribute11">
    <w:name w:val="CharAttribute11"/>
    <w:uiPriority w:val="99"/>
    <w:rsid w:val="002B402E"/>
    <w:rPr>
      <w:rFonts w:ascii="Times New Roman" w:eastAsia="Times New Roman"/>
      <w:b/>
      <w:sz w:val="24"/>
      <w:u w:val="single"/>
    </w:rPr>
  </w:style>
  <w:style w:type="character" w:customStyle="1" w:styleId="CharAttribute12">
    <w:name w:val="CharAttribute12"/>
    <w:uiPriority w:val="99"/>
    <w:rsid w:val="002B402E"/>
    <w:rPr>
      <w:rFonts w:ascii="Times New Roman" w:eastAsia="Times New Roman"/>
      <w:sz w:val="24"/>
    </w:rPr>
  </w:style>
  <w:style w:type="character" w:customStyle="1" w:styleId="CharAttribute13">
    <w:name w:val="CharAttribute13"/>
    <w:uiPriority w:val="99"/>
    <w:rsid w:val="002B402E"/>
    <w:rPr>
      <w:rFonts w:ascii="Times New Roman" w:eastAsia="Times New Roman"/>
      <w:sz w:val="24"/>
      <w:u w:val="single"/>
    </w:rPr>
  </w:style>
  <w:style w:type="character" w:customStyle="1" w:styleId="CharAttribute14">
    <w:name w:val="CharAttribute14"/>
    <w:uiPriority w:val="99"/>
    <w:rsid w:val="002B402E"/>
    <w:rPr>
      <w:rFonts w:ascii="Times New Roman" w:eastAsia="Times New Roman"/>
      <w:sz w:val="24"/>
      <w:u w:val="single"/>
    </w:rPr>
  </w:style>
  <w:style w:type="character" w:customStyle="1" w:styleId="CharAttribute15">
    <w:name w:val="CharAttribute15"/>
    <w:uiPriority w:val="99"/>
    <w:rsid w:val="002B402E"/>
    <w:rPr>
      <w:rFonts w:ascii="Times New Roman" w:eastAsia="Times New Roman"/>
      <w:sz w:val="24"/>
    </w:rPr>
  </w:style>
  <w:style w:type="character" w:customStyle="1" w:styleId="CharAttribute16">
    <w:name w:val="CharAttribute16"/>
    <w:uiPriority w:val="99"/>
    <w:rsid w:val="002B402E"/>
    <w:rPr>
      <w:rFonts w:ascii="Calibri" w:eastAsia="Times New Roman"/>
      <w:sz w:val="22"/>
    </w:rPr>
  </w:style>
  <w:style w:type="character" w:customStyle="1" w:styleId="CharAttribute17">
    <w:name w:val="CharAttribute17"/>
    <w:uiPriority w:val="99"/>
    <w:rsid w:val="002B402E"/>
    <w:rPr>
      <w:rFonts w:ascii="Times New Roman" w:eastAsia="Times New Roman"/>
      <w:i/>
      <w:sz w:val="24"/>
    </w:rPr>
  </w:style>
  <w:style w:type="character" w:customStyle="1" w:styleId="CharAttribute18">
    <w:name w:val="CharAttribute18"/>
    <w:uiPriority w:val="99"/>
    <w:rsid w:val="002B402E"/>
    <w:rPr>
      <w:rFonts w:ascii="Times New Roman" w:eastAsia="Times New Roman"/>
      <w:b/>
      <w:sz w:val="12"/>
    </w:rPr>
  </w:style>
  <w:style w:type="character" w:customStyle="1" w:styleId="CharAttribute19">
    <w:name w:val="CharAttribute19"/>
    <w:uiPriority w:val="99"/>
    <w:rsid w:val="002B402E"/>
    <w:rPr>
      <w:rFonts w:ascii="Times New Roman" w:eastAsia="Times New Roman"/>
      <w:sz w:val="12"/>
    </w:rPr>
  </w:style>
  <w:style w:type="character" w:customStyle="1" w:styleId="CharAttribute20">
    <w:name w:val="CharAttribute20"/>
    <w:uiPriority w:val="99"/>
    <w:rsid w:val="002B402E"/>
    <w:rPr>
      <w:rFonts w:ascii="Calibri" w:eastAsia="Times New Roman"/>
      <w:sz w:val="22"/>
    </w:rPr>
  </w:style>
  <w:style w:type="character" w:customStyle="1" w:styleId="CharAttribute21">
    <w:name w:val="CharAttribute21"/>
    <w:uiPriority w:val="99"/>
    <w:rsid w:val="002B402E"/>
    <w:rPr>
      <w:rFonts w:ascii="Calibri" w:eastAsia="Times New Roman"/>
      <w:sz w:val="22"/>
    </w:rPr>
  </w:style>
  <w:style w:type="paragraph" w:styleId="Testofumetto">
    <w:name w:val="Balloon Text"/>
    <w:basedOn w:val="Normale"/>
    <w:uiPriority w:val="99"/>
    <w:semiHidden/>
    <w:rsid w:val="00E10078"/>
    <w:rPr>
      <w:rFonts w:ascii="Tahoma" w:eastAsia="¹Å" w:hAnsi="Tahoma"/>
      <w:sz w:val="16"/>
      <w:szCs w:val="16"/>
    </w:rPr>
  </w:style>
  <w:style w:type="character" w:customStyle="1" w:styleId="TestofumettoCarattere">
    <w:name w:val="Testo fumetto Carattere"/>
    <w:uiPriority w:val="99"/>
    <w:semiHidden/>
    <w:locked/>
    <w:rsid w:val="00E10078"/>
    <w:rPr>
      <w:rFonts w:ascii="Tahoma" w:hAnsi="Tahoma" w:cs="Tahoma"/>
      <w:kern w:val="2"/>
      <w:sz w:val="16"/>
      <w:szCs w:val="16"/>
      <w:lang w:val="en-US" w:eastAsia="ko-KR"/>
    </w:rPr>
  </w:style>
  <w:style w:type="paragraph" w:styleId="Intestazione">
    <w:name w:val="header"/>
    <w:basedOn w:val="Normale"/>
    <w:uiPriority w:val="99"/>
    <w:rsid w:val="00AD0DD7"/>
    <w:pPr>
      <w:tabs>
        <w:tab w:val="center" w:pos="4819"/>
        <w:tab w:val="right" w:pos="9638"/>
      </w:tabs>
    </w:pPr>
    <w:rPr>
      <w:rFonts w:eastAsia="¹Å"/>
    </w:rPr>
  </w:style>
  <w:style w:type="character" w:customStyle="1" w:styleId="IntestazioneCarattere">
    <w:name w:val="Intestazione Carattere"/>
    <w:uiPriority w:val="99"/>
    <w:locked/>
    <w:rsid w:val="00AD0DD7"/>
    <w:rPr>
      <w:rFonts w:ascii="¹Å" w:cs="Times New Roman"/>
      <w:kern w:val="2"/>
      <w:lang w:val="en-US" w:eastAsia="ko-KR"/>
    </w:rPr>
  </w:style>
  <w:style w:type="paragraph" w:styleId="Pidipagina">
    <w:name w:val="footer"/>
    <w:basedOn w:val="Normale"/>
    <w:uiPriority w:val="99"/>
    <w:semiHidden/>
    <w:rsid w:val="00AD0DD7"/>
    <w:pPr>
      <w:tabs>
        <w:tab w:val="center" w:pos="4819"/>
        <w:tab w:val="right" w:pos="9638"/>
      </w:tabs>
    </w:pPr>
    <w:rPr>
      <w:rFonts w:eastAsia="¹Å"/>
    </w:rPr>
  </w:style>
  <w:style w:type="character" w:customStyle="1" w:styleId="PidipaginaCarattere">
    <w:name w:val="Piè di pagina Carattere"/>
    <w:uiPriority w:val="99"/>
    <w:semiHidden/>
    <w:locked/>
    <w:rsid w:val="00AD0DD7"/>
    <w:rPr>
      <w:rFonts w:ascii="¹Å" w:cs="Times New Roman"/>
      <w:kern w:val="2"/>
      <w:lang w:val="en-US" w:eastAsia="ko-KR"/>
    </w:rPr>
  </w:style>
  <w:style w:type="character" w:styleId="Collegamentoipertestuale">
    <w:name w:val="Hyperlink"/>
    <w:uiPriority w:val="99"/>
    <w:semiHidden/>
    <w:rsid w:val="00831440"/>
    <w:rPr>
      <w:rFonts w:cs="Times New Roman"/>
      <w:color w:val="0000FF"/>
      <w:u w:val="single"/>
    </w:rPr>
  </w:style>
  <w:style w:type="paragraph" w:customStyle="1" w:styleId="Default">
    <w:name w:val="Default"/>
    <w:rsid w:val="00DD35D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E0C29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kern w:val="0"/>
      <w:sz w:val="22"/>
      <w:szCs w:val="22"/>
      <w:lang w:val="es-ES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1503"/>
    <w:rPr>
      <w:color w:val="800080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A6081"/>
    <w:pPr>
      <w:wordWrap/>
      <w:ind w:left="100"/>
    </w:pPr>
    <w:rPr>
      <w:rFonts w:ascii="Times New Roman"/>
      <w:kern w:val="0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6081"/>
    <w:rPr>
      <w:rFonts w:eastAsia="Times New Roman"/>
      <w:sz w:val="24"/>
      <w:szCs w:val="24"/>
      <w:lang w:val="en-US" w:eastAsia="en-US"/>
    </w:rPr>
  </w:style>
  <w:style w:type="paragraph" w:styleId="NormaleWeb">
    <w:name w:val="Normal (Web)"/>
    <w:basedOn w:val="Normale"/>
    <w:uiPriority w:val="99"/>
    <w:semiHidden/>
    <w:unhideWhenUsed/>
    <w:rsid w:val="009B0AC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/>
      <w:kern w:val="0"/>
      <w:sz w:val="24"/>
      <w:szCs w:val="24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425E"/>
    <w:rPr>
      <w:rFonts w:eastAsia="Times New Roman"/>
      <w:b/>
      <w:bCs/>
      <w:sz w:val="27"/>
      <w:szCs w:val="27"/>
    </w:rPr>
  </w:style>
  <w:style w:type="paragraph" w:styleId="Puntoelenco">
    <w:name w:val="List Bullet"/>
    <w:basedOn w:val="Normale"/>
    <w:uiPriority w:val="99"/>
    <w:unhideWhenUsed/>
    <w:rsid w:val="00B51570"/>
    <w:pPr>
      <w:numPr>
        <w:numId w:val="4"/>
      </w:numPr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327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7C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7C7"/>
    <w:rPr>
      <w:rFonts w:ascii="¹Å" w:eastAsia="Times New Roman"/>
      <w:kern w:val="2"/>
      <w:lang w:val="en-US" w:eastAsia="ko-KR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7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7C7"/>
    <w:rPr>
      <w:rFonts w:ascii="¹Å" w:eastAsia="Times New Roman"/>
      <w:b/>
      <w:bCs/>
      <w:kern w:val="2"/>
      <w:lang w:val="en-US" w:eastAsia="ko-KR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1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60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89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5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4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3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199">
          <w:marLeft w:val="-31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</w:div>
      </w:divsChild>
    </w:div>
    <w:div w:id="5627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98123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7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30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59178">
              <w:marLeft w:val="0"/>
              <w:marRight w:val="0"/>
              <w:marTop w:val="62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82411">
                  <w:marLeft w:val="0"/>
                  <w:marRight w:val="1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84102">
                      <w:marLeft w:val="0"/>
                      <w:marRight w:val="0"/>
                      <w:marTop w:val="0"/>
                      <w:marBottom w:val="31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zione@anev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@omc.it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anev@tiscali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AF114-C641-4AF0-BF57-578B6F95B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1032</Words>
  <Characters>5885</Characters>
  <Application>Microsoft Office Word</Application>
  <DocSecurity>0</DocSecurity>
  <Lines>49</Lines>
  <Paragraphs>13</Paragraphs>
  <Notes>0</Note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6904</CharactersWithSpaces>
  <SharedDoc>false</SharedDoc>
  <HLinks>
    <vt:vector size="18" baseType="variant">
      <vt:variant>
        <vt:i4>4784232</vt:i4>
      </vt:variant>
      <vt:variant>
        <vt:i4>0</vt:i4>
      </vt:variant>
      <vt:variant>
        <vt:i4>0</vt:i4>
      </vt:variant>
      <vt:variant>
        <vt:i4>5</vt:i4>
      </vt:variant>
      <vt:variant>
        <vt:lpwstr>mailto:comunicazione@anev.org</vt:lpwstr>
      </vt:variant>
      <vt:variant>
        <vt:lpwstr/>
      </vt:variant>
      <vt:variant>
        <vt:i4>6750276</vt:i4>
      </vt:variant>
      <vt:variant>
        <vt:i4>3</vt:i4>
      </vt:variant>
      <vt:variant>
        <vt:i4>0</vt:i4>
      </vt:variant>
      <vt:variant>
        <vt:i4>5</vt:i4>
      </vt:variant>
      <vt:variant>
        <vt:lpwstr>mailto:segreteriaanev@tiscali.it</vt:lpwstr>
      </vt:variant>
      <vt:variant>
        <vt:lpwstr/>
      </vt:variant>
      <vt:variant>
        <vt:i4>6029376</vt:i4>
      </vt:variant>
      <vt:variant>
        <vt:i4>0</vt:i4>
      </vt:variant>
      <vt:variant>
        <vt:i4>0</vt:i4>
      </vt:variant>
      <vt:variant>
        <vt:i4>5</vt:i4>
      </vt:variant>
      <vt:variant>
        <vt:lpwstr>http://www.anev.org/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Togni</dc:creator>
  <cp:lastModifiedBy>silvia.martone</cp:lastModifiedBy>
  <cp:revision>40</cp:revision>
  <cp:lastPrinted>2021-05-06T07:26:00Z</cp:lastPrinted>
  <dcterms:created xsi:type="dcterms:W3CDTF">2021-01-19T10:23:00Z</dcterms:created>
  <dcterms:modified xsi:type="dcterms:W3CDTF">2021-05-06T07:27:00Z</dcterms:modified>
</cp:coreProperties>
</file>