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19AE" w14:textId="77777777" w:rsidR="00F15117" w:rsidRDefault="002C061A">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COMUNICATO STAMPA</w:t>
      </w:r>
    </w:p>
    <w:p w14:paraId="11ADCC7B" w14:textId="77777777" w:rsidR="0063215F" w:rsidRPr="0063215F" w:rsidRDefault="0063215F" w:rsidP="0063215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 SVOLGERÀ A ROMA IL 23 LUGLIO 2024 IL </w:t>
      </w:r>
      <w:r w:rsidRPr="0063215F">
        <w:rPr>
          <w:rFonts w:ascii="Times New Roman" w:eastAsia="Times New Roman" w:hAnsi="Times New Roman" w:cs="Times New Roman"/>
          <w:b/>
          <w:sz w:val="24"/>
          <w:szCs w:val="24"/>
        </w:rPr>
        <w:t xml:space="preserve">2° SUMMIT ITALIANO SULL’EOLICO OFFSHORE </w:t>
      </w:r>
      <w:r w:rsidR="000C32CC">
        <w:rPr>
          <w:rFonts w:ascii="Times New Roman" w:eastAsia="Times New Roman" w:hAnsi="Times New Roman" w:cs="Times New Roman"/>
          <w:b/>
          <w:sz w:val="24"/>
          <w:szCs w:val="24"/>
        </w:rPr>
        <w:t>ORGANIZZATO DALL’ANEV</w:t>
      </w:r>
    </w:p>
    <w:p w14:paraId="684F615A" w14:textId="48D9495A" w:rsidR="00E70609" w:rsidRDefault="000C32CC" w:rsidP="00E70609">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Si discuterà </w:t>
      </w:r>
      <w:r w:rsidR="00E70609">
        <w:rPr>
          <w:rFonts w:ascii="Times New Roman" w:eastAsia="Times New Roman" w:hAnsi="Times New Roman" w:cs="Times New Roman"/>
          <w:b/>
          <w:i/>
          <w:sz w:val="24"/>
          <w:szCs w:val="24"/>
        </w:rPr>
        <w:t>de</w:t>
      </w:r>
      <w:r>
        <w:rPr>
          <w:rFonts w:ascii="Times New Roman" w:eastAsia="Times New Roman" w:hAnsi="Times New Roman" w:cs="Times New Roman"/>
          <w:b/>
          <w:i/>
          <w:sz w:val="24"/>
          <w:szCs w:val="24"/>
        </w:rPr>
        <w:t xml:space="preserve">lla filiera nazionale dell’eolico </w:t>
      </w:r>
      <w:r w:rsidR="003B0ACA">
        <w:rPr>
          <w:rFonts w:ascii="Times New Roman" w:eastAsia="Times New Roman" w:hAnsi="Times New Roman" w:cs="Times New Roman"/>
          <w:b/>
          <w:i/>
          <w:sz w:val="24"/>
          <w:szCs w:val="24"/>
        </w:rPr>
        <w:t>O</w:t>
      </w:r>
      <w:r>
        <w:rPr>
          <w:rFonts w:ascii="Times New Roman" w:eastAsia="Times New Roman" w:hAnsi="Times New Roman" w:cs="Times New Roman"/>
          <w:b/>
          <w:i/>
          <w:sz w:val="24"/>
          <w:szCs w:val="24"/>
        </w:rPr>
        <w:t xml:space="preserve">ffshore, </w:t>
      </w:r>
      <w:r w:rsidR="00E70609">
        <w:rPr>
          <w:rFonts w:ascii="Times New Roman" w:eastAsia="Times New Roman" w:hAnsi="Times New Roman" w:cs="Times New Roman"/>
          <w:b/>
          <w:i/>
          <w:sz w:val="24"/>
          <w:szCs w:val="24"/>
        </w:rPr>
        <w:t xml:space="preserve">alla presenza del sig. </w:t>
      </w:r>
    </w:p>
    <w:p w14:paraId="538A3ADD" w14:textId="4C2FFED0" w:rsidR="00F45889" w:rsidRDefault="00E70609" w:rsidP="00E70609">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Min.</w:t>
      </w:r>
      <w:r w:rsidR="000C32CC">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delle Imprese e del Made in </w:t>
      </w:r>
      <w:proofErr w:type="spellStart"/>
      <w:r>
        <w:rPr>
          <w:rFonts w:ascii="Times New Roman" w:eastAsia="Times New Roman" w:hAnsi="Times New Roman" w:cs="Times New Roman"/>
          <w:b/>
          <w:i/>
          <w:sz w:val="24"/>
          <w:szCs w:val="24"/>
        </w:rPr>
        <w:t>Italy</w:t>
      </w:r>
      <w:proofErr w:type="spellEnd"/>
      <w:r>
        <w:rPr>
          <w:rFonts w:ascii="Times New Roman" w:eastAsia="Times New Roman" w:hAnsi="Times New Roman" w:cs="Times New Roman"/>
          <w:b/>
          <w:i/>
          <w:sz w:val="24"/>
          <w:szCs w:val="24"/>
        </w:rPr>
        <w:t xml:space="preserve"> On. </w:t>
      </w:r>
      <w:r w:rsidR="000C32CC">
        <w:rPr>
          <w:rFonts w:ascii="Times New Roman" w:eastAsia="Times New Roman" w:hAnsi="Times New Roman" w:cs="Times New Roman"/>
          <w:b/>
          <w:i/>
          <w:sz w:val="24"/>
          <w:szCs w:val="24"/>
        </w:rPr>
        <w:t xml:space="preserve">Adolfo Urso </w:t>
      </w:r>
    </w:p>
    <w:p w14:paraId="4F01C21E" w14:textId="77777777" w:rsidR="00E70609" w:rsidRDefault="00E70609" w:rsidP="007956C1">
      <w:pPr>
        <w:jc w:val="both"/>
        <w:rPr>
          <w:rFonts w:ascii="Times New Roman" w:eastAsia="Times New Roman" w:hAnsi="Times New Roman" w:cs="Times New Roman"/>
          <w:b/>
          <w:sz w:val="24"/>
          <w:szCs w:val="24"/>
          <w:u w:val="single"/>
        </w:rPr>
      </w:pPr>
    </w:p>
    <w:p w14:paraId="79010DC1" w14:textId="6A9E1E6A" w:rsidR="000C32CC" w:rsidRPr="000C32CC" w:rsidRDefault="000C32CC" w:rsidP="007956C1">
      <w:pPr>
        <w:jc w:val="both"/>
        <w:rPr>
          <w:rFonts w:ascii="Times New Roman" w:hAnsi="Times New Roman" w:cs="Times New Roman"/>
          <w:b/>
          <w:color w:val="000000"/>
          <w:sz w:val="24"/>
          <w:szCs w:val="24"/>
        </w:rPr>
      </w:pPr>
      <w:r w:rsidRPr="000C32CC">
        <w:rPr>
          <w:rFonts w:ascii="Times New Roman" w:eastAsia="Times New Roman" w:hAnsi="Times New Roman" w:cs="Times New Roman"/>
          <w:b/>
          <w:sz w:val="24"/>
          <w:szCs w:val="24"/>
          <w:u w:val="single"/>
        </w:rPr>
        <w:t>Roma, 15.7.2024</w:t>
      </w:r>
      <w:r>
        <w:rPr>
          <w:rFonts w:ascii="Times New Roman" w:eastAsia="Times New Roman" w:hAnsi="Times New Roman" w:cs="Times New Roman"/>
          <w:b/>
          <w:sz w:val="24"/>
          <w:szCs w:val="24"/>
          <w:u w:val="single"/>
        </w:rPr>
        <w:t>:</w:t>
      </w:r>
      <w:r w:rsidRPr="000C32CC">
        <w:rPr>
          <w:rFonts w:ascii="Times New Roman" w:eastAsia="Times New Roman" w:hAnsi="Times New Roman" w:cs="Times New Roman"/>
          <w:b/>
          <w:sz w:val="24"/>
          <w:szCs w:val="24"/>
        </w:rPr>
        <w:t xml:space="preserve"> </w:t>
      </w:r>
      <w:r w:rsidRPr="000C32CC">
        <w:rPr>
          <w:rFonts w:ascii="Times New Roman" w:hAnsi="Times New Roman" w:cs="Times New Roman"/>
          <w:i/>
          <w:iCs/>
          <w:color w:val="000000"/>
          <w:sz w:val="24"/>
          <w:szCs w:val="24"/>
        </w:rPr>
        <w:t xml:space="preserve"> </w:t>
      </w:r>
      <w:r w:rsidRPr="000C32CC">
        <w:rPr>
          <w:rFonts w:ascii="Times New Roman" w:hAnsi="Times New Roman" w:cs="Times New Roman"/>
          <w:iCs/>
          <w:color w:val="000000"/>
          <w:sz w:val="24"/>
          <w:szCs w:val="24"/>
        </w:rPr>
        <w:t xml:space="preserve">Il 23 luglio alle </w:t>
      </w:r>
      <w:r>
        <w:rPr>
          <w:rFonts w:ascii="Times New Roman" w:hAnsi="Times New Roman" w:cs="Times New Roman"/>
          <w:iCs/>
          <w:color w:val="000000"/>
          <w:sz w:val="24"/>
          <w:szCs w:val="24"/>
        </w:rPr>
        <w:t xml:space="preserve">ore </w:t>
      </w:r>
      <w:r w:rsidRPr="003D167D">
        <w:rPr>
          <w:rFonts w:ascii="Times New Roman" w:hAnsi="Times New Roman" w:cs="Times New Roman"/>
          <w:b/>
          <w:iCs/>
          <w:color w:val="000000"/>
          <w:sz w:val="24"/>
          <w:szCs w:val="24"/>
        </w:rPr>
        <w:t>14.30</w:t>
      </w:r>
      <w:r w:rsidRPr="000C32CC">
        <w:rPr>
          <w:rFonts w:ascii="Times New Roman" w:hAnsi="Times New Roman" w:cs="Times New Roman"/>
          <w:iCs/>
          <w:color w:val="000000"/>
          <w:sz w:val="24"/>
          <w:szCs w:val="24"/>
        </w:rPr>
        <w:t xml:space="preserve"> si terrà a Roma il </w:t>
      </w:r>
      <w:r>
        <w:rPr>
          <w:rFonts w:ascii="Times New Roman" w:hAnsi="Times New Roman" w:cs="Times New Roman"/>
          <w:iCs/>
          <w:color w:val="000000"/>
          <w:sz w:val="24"/>
          <w:szCs w:val="24"/>
        </w:rPr>
        <w:t>secondo S</w:t>
      </w:r>
      <w:r w:rsidRPr="000C32CC">
        <w:rPr>
          <w:rFonts w:ascii="Times New Roman" w:hAnsi="Times New Roman" w:cs="Times New Roman"/>
          <w:iCs/>
          <w:color w:val="000000"/>
          <w:sz w:val="24"/>
          <w:szCs w:val="24"/>
        </w:rPr>
        <w:t>ummit</w:t>
      </w:r>
      <w:r>
        <w:rPr>
          <w:rFonts w:ascii="Times New Roman" w:hAnsi="Times New Roman" w:cs="Times New Roman"/>
          <w:iCs/>
          <w:color w:val="000000"/>
          <w:sz w:val="24"/>
          <w:szCs w:val="24"/>
        </w:rPr>
        <w:t xml:space="preserve"> Italiano</w:t>
      </w:r>
      <w:r w:rsidRPr="000C32CC">
        <w:rPr>
          <w:rFonts w:ascii="Times New Roman" w:hAnsi="Times New Roman" w:cs="Times New Roman"/>
          <w:iCs/>
          <w:color w:val="000000"/>
          <w:sz w:val="24"/>
          <w:szCs w:val="24"/>
        </w:rPr>
        <w:t xml:space="preserve"> dell’eolico offshore dal titolo “La filiera italiana dell’eolico offshore”, presso “Casa Cappuccini”, </w:t>
      </w:r>
      <w:r w:rsidRPr="000C32CC">
        <w:rPr>
          <w:rFonts w:ascii="Times New Roman" w:hAnsi="Times New Roman" w:cs="Times New Roman"/>
          <w:b/>
          <w:iCs/>
          <w:color w:val="000000"/>
          <w:sz w:val="24"/>
          <w:szCs w:val="24"/>
        </w:rPr>
        <w:t>Via Vittorio Veneto 21</w:t>
      </w:r>
      <w:r w:rsidRPr="000C32CC">
        <w:rPr>
          <w:rFonts w:ascii="Times New Roman" w:hAnsi="Times New Roman" w:cs="Times New Roman"/>
          <w:b/>
          <w:i/>
          <w:iCs/>
          <w:color w:val="000000"/>
          <w:sz w:val="24"/>
          <w:szCs w:val="24"/>
        </w:rPr>
        <w:t>.</w:t>
      </w:r>
    </w:p>
    <w:p w14:paraId="37231ECC" w14:textId="6418850A" w:rsidR="00E70609" w:rsidRDefault="000C32CC" w:rsidP="00302193">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 tema su cui verterà il Convegno è </w:t>
      </w:r>
      <w:r w:rsidR="007956C1">
        <w:rPr>
          <w:rFonts w:ascii="Times New Roman" w:hAnsi="Times New Roman" w:cs="Times New Roman"/>
          <w:color w:val="000000"/>
          <w:sz w:val="24"/>
          <w:szCs w:val="24"/>
        </w:rPr>
        <w:t>l</w:t>
      </w:r>
      <w:r w:rsidR="00E70609">
        <w:rPr>
          <w:rFonts w:ascii="Times New Roman" w:hAnsi="Times New Roman" w:cs="Times New Roman"/>
          <w:color w:val="000000"/>
          <w:sz w:val="24"/>
          <w:szCs w:val="24"/>
        </w:rPr>
        <w:t>o stato dell’arte dell’eolico Off</w:t>
      </w:r>
      <w:r w:rsidR="003918BE">
        <w:rPr>
          <w:rFonts w:ascii="Times New Roman" w:hAnsi="Times New Roman" w:cs="Times New Roman"/>
          <w:color w:val="000000"/>
          <w:sz w:val="24"/>
          <w:szCs w:val="24"/>
        </w:rPr>
        <w:t>s</w:t>
      </w:r>
      <w:r w:rsidR="00E70609">
        <w:rPr>
          <w:rFonts w:ascii="Times New Roman" w:hAnsi="Times New Roman" w:cs="Times New Roman"/>
          <w:color w:val="000000"/>
          <w:sz w:val="24"/>
          <w:szCs w:val="24"/>
        </w:rPr>
        <w:t xml:space="preserve">hore italiano, e la creazione, indispensabile ed urgente, di una </w:t>
      </w:r>
      <w:r>
        <w:rPr>
          <w:rFonts w:ascii="Times New Roman" w:hAnsi="Times New Roman" w:cs="Times New Roman"/>
          <w:color w:val="000000"/>
          <w:sz w:val="24"/>
          <w:szCs w:val="24"/>
        </w:rPr>
        <w:t xml:space="preserve">filiera nazionale </w:t>
      </w:r>
      <w:r w:rsidR="00E70609">
        <w:rPr>
          <w:rFonts w:ascii="Times New Roman" w:hAnsi="Times New Roman" w:cs="Times New Roman"/>
          <w:color w:val="000000"/>
          <w:sz w:val="24"/>
          <w:szCs w:val="24"/>
        </w:rPr>
        <w:t>che supporti il percorso di crescita di questa applicazione marina dell’eolico.</w:t>
      </w:r>
      <w:bookmarkStart w:id="0" w:name="_GoBack"/>
      <w:bookmarkEnd w:id="0"/>
    </w:p>
    <w:p w14:paraId="71EABF5F" w14:textId="77777777" w:rsidR="00E70609" w:rsidRDefault="00E70609" w:rsidP="00302193">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Oltre agli interventi dei principali </w:t>
      </w:r>
      <w:proofErr w:type="spellStart"/>
      <w:r>
        <w:rPr>
          <w:rFonts w:ascii="Times New Roman" w:hAnsi="Times New Roman" w:cs="Times New Roman"/>
          <w:color w:val="000000"/>
          <w:sz w:val="24"/>
          <w:szCs w:val="24"/>
        </w:rPr>
        <w:t>Stakholder</w:t>
      </w:r>
      <w:proofErr w:type="spellEnd"/>
      <w:r>
        <w:rPr>
          <w:rFonts w:ascii="Times New Roman" w:hAnsi="Times New Roman" w:cs="Times New Roman"/>
          <w:color w:val="000000"/>
          <w:sz w:val="24"/>
          <w:szCs w:val="24"/>
        </w:rPr>
        <w:t xml:space="preserve"> nazionali ed internazionali che daranno impulso e </w:t>
      </w:r>
      <w:r w:rsidR="007956C1">
        <w:rPr>
          <w:rFonts w:ascii="Times New Roman" w:hAnsi="Times New Roman" w:cs="Times New Roman"/>
          <w:color w:val="000000"/>
          <w:sz w:val="24"/>
          <w:szCs w:val="24"/>
        </w:rPr>
        <w:t>stimolo</w:t>
      </w:r>
      <w:r w:rsidR="004618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alla discussione, ci sarà modo di analizzare e pianificare il percorso amministrativo che i </w:t>
      </w:r>
      <w:r w:rsidR="00F444AA">
        <w:rPr>
          <w:rFonts w:ascii="Times New Roman" w:hAnsi="Times New Roman" w:cs="Times New Roman"/>
          <w:color w:val="000000"/>
          <w:sz w:val="24"/>
          <w:szCs w:val="24"/>
        </w:rPr>
        <w:t xml:space="preserve">nuovi progetti </w:t>
      </w:r>
      <w:r>
        <w:rPr>
          <w:rFonts w:ascii="Times New Roman" w:hAnsi="Times New Roman" w:cs="Times New Roman"/>
          <w:color w:val="000000"/>
          <w:sz w:val="24"/>
          <w:szCs w:val="24"/>
        </w:rPr>
        <w:t>dovranno affrontare al fine di proporre soluzioni efficaci per il sistema Italiano.</w:t>
      </w:r>
    </w:p>
    <w:p w14:paraId="732781C3" w14:textId="0CAFE8B3" w:rsidR="00E70609" w:rsidRDefault="00E70609" w:rsidP="00302193">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Fondamentale in questo processo sarà la sempre maggiore efficienza degli approvvigionamenti di apparecchiature, la infrastrutturazione delle aree portuali e la gestione dei servizi che dovranno supportare la crescita di una filiera industriale nazionale per l’eolico marino tradizionale e flottante.</w:t>
      </w:r>
    </w:p>
    <w:p w14:paraId="044D6B1E" w14:textId="47CC0062" w:rsidR="00302193" w:rsidRDefault="000C32CC" w:rsidP="00E70609">
      <w:pPr>
        <w:pStyle w:val="elementtoproof"/>
        <w:spacing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L’eolico offshore è </w:t>
      </w:r>
      <w:r w:rsidR="002170D4">
        <w:rPr>
          <w:rFonts w:ascii="Times New Roman" w:hAnsi="Times New Roman" w:cs="Times New Roman"/>
          <w:color w:val="000000"/>
          <w:sz w:val="24"/>
          <w:szCs w:val="24"/>
        </w:rPr>
        <w:t xml:space="preserve">uno dei settori strategici della transizione energetica </w:t>
      </w:r>
      <w:r w:rsidR="007956C1">
        <w:rPr>
          <w:rFonts w:ascii="Times New Roman" w:hAnsi="Times New Roman" w:cs="Times New Roman"/>
          <w:color w:val="000000"/>
          <w:sz w:val="24"/>
          <w:szCs w:val="24"/>
        </w:rPr>
        <w:t>che può segnare un’importante traiettoria di crescita per il settore e consentire il raggiungimento</w:t>
      </w:r>
      <w:r w:rsidR="002170D4">
        <w:rPr>
          <w:rFonts w:ascii="Times New Roman" w:hAnsi="Times New Roman" w:cs="Times New Roman"/>
          <w:color w:val="000000"/>
          <w:sz w:val="24"/>
          <w:szCs w:val="24"/>
        </w:rPr>
        <w:t xml:space="preserve"> d</w:t>
      </w:r>
      <w:r w:rsidR="00E70609">
        <w:rPr>
          <w:rFonts w:ascii="Times New Roman" w:hAnsi="Times New Roman" w:cs="Times New Roman"/>
          <w:color w:val="000000"/>
          <w:sz w:val="24"/>
          <w:szCs w:val="24"/>
        </w:rPr>
        <w:t>ella</w:t>
      </w:r>
      <w:r w:rsidR="002170D4">
        <w:rPr>
          <w:rFonts w:ascii="Times New Roman" w:hAnsi="Times New Roman" w:cs="Times New Roman"/>
          <w:color w:val="000000"/>
          <w:sz w:val="24"/>
          <w:szCs w:val="24"/>
        </w:rPr>
        <w:t xml:space="preserve"> decarbonizzazione.</w:t>
      </w:r>
      <w:r w:rsidR="00E70609">
        <w:rPr>
          <w:rFonts w:ascii="Times New Roman" w:hAnsi="Times New Roman" w:cs="Times New Roman"/>
          <w:color w:val="000000"/>
          <w:sz w:val="24"/>
          <w:szCs w:val="24"/>
        </w:rPr>
        <w:t xml:space="preserve"> </w:t>
      </w:r>
      <w:r w:rsidR="003B4F15" w:rsidRPr="003B4F15">
        <w:rPr>
          <w:rFonts w:ascii="Times New Roman" w:hAnsi="Times New Roman" w:cs="Times New Roman"/>
          <w:color w:val="000000"/>
          <w:sz w:val="24"/>
          <w:szCs w:val="24"/>
        </w:rPr>
        <w:t xml:space="preserve">Il settore eolico marino </w:t>
      </w:r>
      <w:r w:rsidR="00A335B8">
        <w:rPr>
          <w:rFonts w:ascii="Times New Roman" w:hAnsi="Times New Roman" w:cs="Times New Roman"/>
          <w:color w:val="000000"/>
          <w:sz w:val="24"/>
          <w:szCs w:val="24"/>
        </w:rPr>
        <w:t>ha</w:t>
      </w:r>
      <w:r w:rsidR="00E70609">
        <w:rPr>
          <w:rFonts w:ascii="Times New Roman" w:hAnsi="Times New Roman" w:cs="Times New Roman"/>
          <w:color w:val="000000"/>
          <w:sz w:val="24"/>
          <w:szCs w:val="24"/>
        </w:rPr>
        <w:t xml:space="preserve"> infatti</w:t>
      </w:r>
      <w:r w:rsidR="00A335B8">
        <w:rPr>
          <w:rFonts w:ascii="Times New Roman" w:hAnsi="Times New Roman" w:cs="Times New Roman"/>
          <w:color w:val="000000"/>
          <w:sz w:val="24"/>
          <w:szCs w:val="24"/>
        </w:rPr>
        <w:t xml:space="preserve"> un potenziale molto grande che bisogna sfruttare, </w:t>
      </w:r>
      <w:r w:rsidR="003B4F15" w:rsidRPr="003B4F15">
        <w:rPr>
          <w:rFonts w:ascii="Times New Roman" w:hAnsi="Times New Roman" w:cs="Times New Roman"/>
          <w:color w:val="000000"/>
          <w:sz w:val="24"/>
          <w:szCs w:val="24"/>
        </w:rPr>
        <w:t xml:space="preserve">è un settore maturo e ad alta tecnologia </w:t>
      </w:r>
      <w:r w:rsidR="00B5709C">
        <w:rPr>
          <w:rFonts w:ascii="Times New Roman" w:hAnsi="Times New Roman" w:cs="Times New Roman"/>
          <w:color w:val="000000"/>
          <w:sz w:val="24"/>
          <w:szCs w:val="24"/>
        </w:rPr>
        <w:t xml:space="preserve">che prevede anche in Italia uno scenario positivo. </w:t>
      </w:r>
      <w:r w:rsidR="003B4F15" w:rsidRPr="003B4F15">
        <w:rPr>
          <w:rFonts w:ascii="Times New Roman" w:hAnsi="Times New Roman" w:cs="Times New Roman"/>
          <w:color w:val="000000"/>
          <w:sz w:val="24"/>
          <w:szCs w:val="24"/>
        </w:rPr>
        <w:t xml:space="preserve"> </w:t>
      </w:r>
    </w:p>
    <w:p w14:paraId="2913181F" w14:textId="77777777" w:rsidR="00A335B8" w:rsidRDefault="00A335B8" w:rsidP="00302193">
      <w:pPr>
        <w:pStyle w:val="elementtoproof"/>
        <w:spacing w:line="276" w:lineRule="auto"/>
        <w:ind w:firstLine="567"/>
        <w:jc w:val="both"/>
        <w:rPr>
          <w:rFonts w:ascii="Times New Roman" w:hAnsi="Times New Roman" w:cs="Times New Roman"/>
          <w:color w:val="000000"/>
          <w:sz w:val="24"/>
          <w:szCs w:val="24"/>
        </w:rPr>
      </w:pPr>
    </w:p>
    <w:p w14:paraId="5C9115E8" w14:textId="6C24A037" w:rsidR="00302193" w:rsidRPr="00302193" w:rsidRDefault="003D167D" w:rsidP="00302193">
      <w:pPr>
        <w:pStyle w:val="elementtoproof"/>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Ha confermato la sua presenza</w:t>
      </w:r>
      <w:r w:rsidR="00E70609">
        <w:rPr>
          <w:rFonts w:ascii="Times New Roman" w:hAnsi="Times New Roman" w:cs="Times New Roman"/>
          <w:color w:val="000000"/>
          <w:sz w:val="24"/>
          <w:szCs w:val="24"/>
        </w:rPr>
        <w:t xml:space="preserve"> l’On.</w:t>
      </w:r>
      <w:r>
        <w:rPr>
          <w:rFonts w:ascii="Times New Roman" w:hAnsi="Times New Roman" w:cs="Times New Roman"/>
          <w:color w:val="000000"/>
          <w:sz w:val="24"/>
          <w:szCs w:val="24"/>
        </w:rPr>
        <w:t xml:space="preserve"> </w:t>
      </w:r>
      <w:r w:rsidR="00173473">
        <w:rPr>
          <w:rFonts w:ascii="Times New Roman" w:hAnsi="Times New Roman" w:cs="Times New Roman"/>
          <w:color w:val="000000"/>
          <w:sz w:val="24"/>
          <w:szCs w:val="24"/>
        </w:rPr>
        <w:t xml:space="preserve">Adolfo Urso, </w:t>
      </w:r>
      <w:r w:rsidR="00173473" w:rsidRPr="003D167D">
        <w:rPr>
          <w:rFonts w:ascii="Times New Roman" w:hAnsi="Times New Roman" w:cs="Times New Roman"/>
          <w:b/>
          <w:color w:val="000000"/>
          <w:sz w:val="24"/>
          <w:szCs w:val="24"/>
        </w:rPr>
        <w:t xml:space="preserve">Ministro delle Imprese e del Made in </w:t>
      </w:r>
      <w:proofErr w:type="spellStart"/>
      <w:r w:rsidR="00173473" w:rsidRPr="003D167D">
        <w:rPr>
          <w:rFonts w:ascii="Times New Roman" w:hAnsi="Times New Roman" w:cs="Times New Roman"/>
          <w:b/>
          <w:color w:val="000000"/>
          <w:sz w:val="24"/>
          <w:szCs w:val="24"/>
        </w:rPr>
        <w:t>Italy</w:t>
      </w:r>
      <w:proofErr w:type="spellEnd"/>
      <w:r w:rsidR="00173473" w:rsidRPr="003D167D">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e sono stati invitati tutti </w:t>
      </w:r>
      <w:r w:rsidRPr="003D167D">
        <w:rPr>
          <w:rFonts w:ascii="Times New Roman" w:hAnsi="Times New Roman" w:cs="Times New Roman"/>
          <w:color w:val="000000"/>
          <w:sz w:val="24"/>
          <w:szCs w:val="24"/>
        </w:rPr>
        <w:t>g</w:t>
      </w:r>
      <w:r w:rsidRPr="003D167D">
        <w:rPr>
          <w:rFonts w:ascii="Times New Roman" w:hAnsi="Times New Roman" w:cs="Times New Roman"/>
          <w:sz w:val="24"/>
          <w:szCs w:val="24"/>
          <w:shd w:val="clear" w:color="auto" w:fill="FFFFFF"/>
        </w:rPr>
        <w:t>li operatori e i principali protagonisti del mondo industriale.</w:t>
      </w:r>
      <w:r w:rsidR="00302193">
        <w:rPr>
          <w:rFonts w:ascii="Times New Roman" w:hAnsi="Times New Roman" w:cs="Times New Roman"/>
          <w:sz w:val="24"/>
          <w:szCs w:val="24"/>
          <w:shd w:val="clear" w:color="auto" w:fill="FFFFFF"/>
        </w:rPr>
        <w:t xml:space="preserve"> Durante il convegno sarà presentato lo studio svolto da Nomisma Energia sulla filiera industriale italiana dell’eolico offshore.</w:t>
      </w:r>
    </w:p>
    <w:p w14:paraId="0413C4BA" w14:textId="77777777" w:rsidR="00F444AA" w:rsidRPr="000C32CC" w:rsidRDefault="00F444AA" w:rsidP="000C32CC">
      <w:pPr>
        <w:rPr>
          <w:rFonts w:ascii="Times New Roman" w:eastAsia="Times New Roman" w:hAnsi="Times New Roman" w:cs="Times New Roman"/>
          <w:sz w:val="24"/>
          <w:szCs w:val="24"/>
        </w:rPr>
      </w:pPr>
    </w:p>
    <w:p w14:paraId="056ED549" w14:textId="77777777" w:rsidR="00F15117" w:rsidRDefault="002C061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ulteriori informazioni, Ufficio Stampa: Giorgia Pittiglio - </w:t>
      </w:r>
      <w:hyperlink r:id="rId6">
        <w:r>
          <w:rPr>
            <w:rFonts w:ascii="Times New Roman" w:eastAsia="Times New Roman" w:hAnsi="Times New Roman" w:cs="Times New Roman"/>
            <w:i/>
            <w:color w:val="0000FF"/>
            <w:sz w:val="20"/>
            <w:szCs w:val="20"/>
            <w:u w:val="single"/>
          </w:rPr>
          <w:t>comunicazione@anev.org</w:t>
        </w:r>
      </w:hyperlink>
      <w:r>
        <w:rPr>
          <w:rFonts w:ascii="Times New Roman" w:eastAsia="Times New Roman" w:hAnsi="Times New Roman" w:cs="Times New Roman"/>
          <w:sz w:val="20"/>
          <w:szCs w:val="20"/>
        </w:rPr>
        <w:t xml:space="preserve"> - Tel. +39 0642014701</w:t>
      </w:r>
    </w:p>
    <w:p w14:paraId="07F91077" w14:textId="77777777" w:rsidR="00F15117" w:rsidRDefault="002C061A">
      <w:pPr>
        <w:shd w:val="clear" w:color="auto" w:fill="FFFFFF"/>
        <w:spacing w:before="200"/>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ANEV - Associazione Nazionale Energia del Vento - </w:t>
      </w:r>
      <w:r>
        <w:rPr>
          <w:rFonts w:ascii="Times New Roman" w:eastAsia="Times New Roman" w:hAnsi="Times New Roman" w:cs="Times New Roman"/>
          <w:sz w:val="14"/>
          <w:szCs w:val="14"/>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F15117" w:rsidSect="00A335B8">
      <w:headerReference w:type="default" r:id="rId7"/>
      <w:footerReference w:type="default" r:id="rId8"/>
      <w:pgSz w:w="11906" w:h="16838"/>
      <w:pgMar w:top="2552" w:right="1134" w:bottom="426" w:left="1134" w:header="708"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9A1AC" w14:textId="77777777" w:rsidR="009A73E2" w:rsidRDefault="009A73E2">
      <w:pPr>
        <w:spacing w:after="0" w:line="240" w:lineRule="auto"/>
      </w:pPr>
      <w:r>
        <w:separator/>
      </w:r>
    </w:p>
  </w:endnote>
  <w:endnote w:type="continuationSeparator" w:id="0">
    <w:p w14:paraId="057A2E43" w14:textId="77777777" w:rsidR="009A73E2" w:rsidRDefault="009A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2E58" w14:textId="77777777" w:rsidR="00F15117" w:rsidRDefault="002C061A">
    <w:pPr>
      <w:tabs>
        <w:tab w:val="left" w:pos="2160"/>
      </w:tabs>
      <w:spacing w:after="0"/>
      <w:ind w:right="-238"/>
      <w:jc w:val="center"/>
      <w:rPr>
        <w:rFonts w:ascii="Times New Roman" w:eastAsia="Times New Roman" w:hAnsi="Times New Roman" w:cs="Times New Roman"/>
        <w:color w:val="000000"/>
        <w:sz w:val="12"/>
        <w:szCs w:val="12"/>
      </w:rPr>
    </w:pPr>
    <w:r>
      <w:rPr>
        <w:rFonts w:ascii="Times New Roman" w:eastAsia="Times New Roman" w:hAnsi="Times New Roman" w:cs="Times New Roman"/>
        <w:smallCaps/>
        <w:color w:val="000000"/>
        <w:sz w:val="12"/>
        <w:szCs w:val="12"/>
      </w:rPr>
      <w:t>ANEV - ASSOCIAZIONE NAZIONALE ENERGIA DEL VENTO</w:t>
    </w:r>
  </w:p>
  <w:p w14:paraId="202DC0EF" w14:textId="77777777" w:rsidR="00F15117" w:rsidRDefault="002C061A">
    <w:pPr>
      <w:tabs>
        <w:tab w:val="left" w:pos="2160"/>
      </w:tabs>
      <w:spacing w:after="0"/>
      <w:ind w:right="-238"/>
      <w:jc w:val="center"/>
      <w:rPr>
        <w:rFonts w:ascii="Times New Roman" w:eastAsia="Times New Roman" w:hAnsi="Times New Roman" w:cs="Times New Roman"/>
        <w:smallCaps/>
        <w:color w:val="000000"/>
        <w:sz w:val="12"/>
        <w:szCs w:val="12"/>
      </w:rPr>
    </w:pPr>
    <w:r>
      <w:rPr>
        <w:rFonts w:ascii="Times New Roman" w:eastAsia="Times New Roman" w:hAnsi="Times New Roman" w:cs="Times New Roman"/>
        <w:smallCaps/>
        <w:color w:val="000000"/>
        <w:sz w:val="12"/>
        <w:szCs w:val="12"/>
      </w:rPr>
      <w:t xml:space="preserve">LUNGOTEVERE DEI MELLINI 44 – 00193 ROMA - TEL.: +390642014701 </w:t>
    </w:r>
  </w:p>
  <w:p w14:paraId="164F57EF" w14:textId="77777777" w:rsidR="00F15117" w:rsidRDefault="009A73E2">
    <w:pPr>
      <w:tabs>
        <w:tab w:val="left" w:pos="2160"/>
      </w:tabs>
      <w:spacing w:after="0"/>
      <w:ind w:right="-238"/>
      <w:jc w:val="center"/>
      <w:rPr>
        <w:rFonts w:ascii="Times New Roman" w:eastAsia="Times New Roman" w:hAnsi="Times New Roman" w:cs="Times New Roman"/>
        <w:color w:val="000000"/>
        <w:sz w:val="12"/>
        <w:szCs w:val="12"/>
      </w:rPr>
    </w:pPr>
    <w:hyperlink r:id="rId1">
      <w:r w:rsidR="002C061A">
        <w:rPr>
          <w:rFonts w:ascii="Times New Roman" w:eastAsia="Times New Roman" w:hAnsi="Times New Roman" w:cs="Times New Roman"/>
          <w:color w:val="0000FF"/>
          <w:sz w:val="12"/>
          <w:szCs w:val="12"/>
          <w:u w:val="single"/>
        </w:rPr>
        <w:t>WWW.ANEV.ORG</w:t>
      </w:r>
    </w:hyperlink>
    <w:r w:rsidR="002C061A">
      <w:rPr>
        <w:rFonts w:ascii="Garamond" w:eastAsia="Garamond" w:hAnsi="Garamond" w:cs="Garamond"/>
        <w:smallCaps/>
        <w:color w:val="000000"/>
        <w:sz w:val="12"/>
        <w:szCs w:val="12"/>
      </w:rPr>
      <w:t xml:space="preserve"> - </w:t>
    </w:r>
    <w:hyperlink r:id="rId2">
      <w:r w:rsidR="002C061A">
        <w:rPr>
          <w:rFonts w:ascii="Times New Roman" w:eastAsia="Times New Roman" w:hAnsi="Times New Roman" w:cs="Times New Roman"/>
          <w:color w:val="0000FF"/>
          <w:sz w:val="12"/>
          <w:szCs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03D3" w14:textId="77777777" w:rsidR="009A73E2" w:rsidRDefault="009A73E2">
      <w:pPr>
        <w:spacing w:after="0" w:line="240" w:lineRule="auto"/>
      </w:pPr>
      <w:r>
        <w:separator/>
      </w:r>
    </w:p>
  </w:footnote>
  <w:footnote w:type="continuationSeparator" w:id="0">
    <w:p w14:paraId="2EC25BBB" w14:textId="77777777" w:rsidR="009A73E2" w:rsidRDefault="009A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E23D" w14:textId="77777777" w:rsidR="00F15117" w:rsidRDefault="002C061A">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7AA6CE4D" wp14:editId="6C45571B">
          <wp:simplePos x="0" y="0"/>
          <wp:positionH relativeFrom="column">
            <wp:posOffset>1664970</wp:posOffset>
          </wp:positionH>
          <wp:positionV relativeFrom="paragraph">
            <wp:posOffset>0</wp:posOffset>
          </wp:positionV>
          <wp:extent cx="2933700" cy="891540"/>
          <wp:effectExtent l="0" t="0" r="0"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3700" cy="891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17"/>
    <w:rsid w:val="000C32CC"/>
    <w:rsid w:val="00173473"/>
    <w:rsid w:val="001832B7"/>
    <w:rsid w:val="002170D4"/>
    <w:rsid w:val="00274B60"/>
    <w:rsid w:val="00275FCF"/>
    <w:rsid w:val="002C061A"/>
    <w:rsid w:val="00302193"/>
    <w:rsid w:val="003918BE"/>
    <w:rsid w:val="003B0ACA"/>
    <w:rsid w:val="003B4F15"/>
    <w:rsid w:val="003D167D"/>
    <w:rsid w:val="00402BD1"/>
    <w:rsid w:val="00414B4D"/>
    <w:rsid w:val="004618C4"/>
    <w:rsid w:val="00473F38"/>
    <w:rsid w:val="0053009E"/>
    <w:rsid w:val="00563B2C"/>
    <w:rsid w:val="0063215F"/>
    <w:rsid w:val="007956C1"/>
    <w:rsid w:val="007B357D"/>
    <w:rsid w:val="00893B37"/>
    <w:rsid w:val="009734AF"/>
    <w:rsid w:val="009A73E2"/>
    <w:rsid w:val="00A335B8"/>
    <w:rsid w:val="00A47A95"/>
    <w:rsid w:val="00B5709C"/>
    <w:rsid w:val="00B84954"/>
    <w:rsid w:val="00E70609"/>
    <w:rsid w:val="00F15117"/>
    <w:rsid w:val="00F444AA"/>
    <w:rsid w:val="00F45889"/>
    <w:rsid w:val="00F80D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C41"/>
  <w15:docId w15:val="{0C1D7551-F8BF-4BF3-A2C8-F4DF2A1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elementtoproof">
    <w:name w:val="elementtoproof"/>
    <w:basedOn w:val="Normale"/>
    <w:rsid w:val="000C32CC"/>
    <w:pPr>
      <w:spacing w:after="0" w:line="240" w:lineRule="auto"/>
    </w:pPr>
    <w:rPr>
      <w:rFonts w:eastAsiaTheme="minorHAnsi"/>
    </w:rPr>
  </w:style>
  <w:style w:type="paragraph" w:styleId="Intestazione">
    <w:name w:val="header"/>
    <w:basedOn w:val="Normale"/>
    <w:link w:val="IntestazioneCarattere"/>
    <w:uiPriority w:val="99"/>
    <w:unhideWhenUsed/>
    <w:rsid w:val="003021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2193"/>
  </w:style>
  <w:style w:type="paragraph" w:styleId="Pidipagina">
    <w:name w:val="footer"/>
    <w:basedOn w:val="Normale"/>
    <w:link w:val="PidipaginaCarattere"/>
    <w:uiPriority w:val="99"/>
    <w:unhideWhenUsed/>
    <w:rsid w:val="003021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1329">
      <w:bodyDiv w:val="1"/>
      <w:marLeft w:val="0"/>
      <w:marRight w:val="0"/>
      <w:marTop w:val="0"/>
      <w:marBottom w:val="0"/>
      <w:divBdr>
        <w:top w:val="none" w:sz="0" w:space="0" w:color="auto"/>
        <w:left w:val="none" w:sz="0" w:space="0" w:color="auto"/>
        <w:bottom w:val="none" w:sz="0" w:space="0" w:color="auto"/>
        <w:right w:val="none" w:sz="0" w:space="0" w:color="auto"/>
      </w:divBdr>
    </w:div>
    <w:div w:id="186649157">
      <w:bodyDiv w:val="1"/>
      <w:marLeft w:val="0"/>
      <w:marRight w:val="0"/>
      <w:marTop w:val="0"/>
      <w:marBottom w:val="0"/>
      <w:divBdr>
        <w:top w:val="none" w:sz="0" w:space="0" w:color="auto"/>
        <w:left w:val="none" w:sz="0" w:space="0" w:color="auto"/>
        <w:bottom w:val="none" w:sz="0" w:space="0" w:color="auto"/>
        <w:right w:val="none" w:sz="0" w:space="0" w:color="auto"/>
      </w:divBdr>
    </w:div>
    <w:div w:id="118471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zione@anev.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3781</Characters>
  <Application>Microsoft Office Word</Application>
  <DocSecurity>2</DocSecurity>
  <Lines>42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Martone</dc:creator>
  <cp:lastModifiedBy>Giorgia Pittiglio</cp:lastModifiedBy>
  <cp:revision>3</cp:revision>
  <dcterms:created xsi:type="dcterms:W3CDTF">2024-07-15T09:12:00Z</dcterms:created>
  <dcterms:modified xsi:type="dcterms:W3CDTF">2024-07-15T09:12:00Z</dcterms:modified>
</cp:coreProperties>
</file>